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1D25AB88" w:rsidR="00C15348" w:rsidRPr="000F0B6B"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0F0B6B">
        <w:rPr>
          <w:rFonts w:ascii="Lidl Font Pro" w:hAnsi="Lidl Font Pro" w:cs="Helv"/>
          <w:color w:val="auto"/>
          <w:sz w:val="22"/>
          <w:szCs w:val="22"/>
          <w:lang w:val="el-GR"/>
        </w:rPr>
        <w:t>,</w:t>
      </w:r>
      <w:r w:rsidR="00BA46B9" w:rsidRPr="000F0B6B">
        <w:rPr>
          <w:rFonts w:ascii="Lidl Font Pro" w:hAnsi="Lidl Font Pro" w:cs="Helv"/>
          <w:color w:val="auto"/>
          <w:sz w:val="22"/>
          <w:szCs w:val="22"/>
          <w:lang w:val="el-GR"/>
        </w:rPr>
        <w:t xml:space="preserve"> </w:t>
      </w:r>
      <w:r w:rsidR="000F0B6B">
        <w:rPr>
          <w:rFonts w:ascii="Lidl Font Pro" w:hAnsi="Lidl Font Pro" w:cs="Helv"/>
          <w:color w:val="auto"/>
          <w:sz w:val="22"/>
          <w:szCs w:val="22"/>
          <w:lang w:val="el-GR"/>
        </w:rPr>
        <w:t>22</w:t>
      </w:r>
      <w:r w:rsidR="00830899" w:rsidRPr="000F0B6B">
        <w:rPr>
          <w:rFonts w:ascii="Lidl Font Pro" w:hAnsi="Lidl Font Pro" w:cs="Helv"/>
          <w:color w:val="auto"/>
          <w:sz w:val="22"/>
          <w:szCs w:val="22"/>
          <w:lang w:val="el-GR"/>
        </w:rPr>
        <w:t>/</w:t>
      </w:r>
      <w:r w:rsidR="000F0B6B">
        <w:rPr>
          <w:rFonts w:ascii="Lidl Font Pro" w:hAnsi="Lidl Font Pro" w:cs="Helv"/>
          <w:color w:val="auto"/>
          <w:sz w:val="22"/>
          <w:szCs w:val="22"/>
          <w:lang w:val="el-GR"/>
        </w:rPr>
        <w:t>09</w:t>
      </w:r>
      <w:r w:rsidR="00830899" w:rsidRPr="000F0B6B">
        <w:rPr>
          <w:rFonts w:ascii="Lidl Font Pro" w:hAnsi="Lidl Font Pro" w:cs="Helv"/>
          <w:color w:val="auto"/>
          <w:sz w:val="22"/>
          <w:szCs w:val="22"/>
          <w:lang w:val="el-GR"/>
        </w:rPr>
        <w:t>/20</w:t>
      </w:r>
      <w:r w:rsidR="00895825" w:rsidRPr="000F0B6B">
        <w:rPr>
          <w:rFonts w:ascii="Lidl Font Pro" w:hAnsi="Lidl Font Pro" w:cs="Helv"/>
          <w:color w:val="auto"/>
          <w:sz w:val="22"/>
          <w:szCs w:val="22"/>
          <w:lang w:val="el-GR"/>
        </w:rPr>
        <w:t>2</w:t>
      </w:r>
      <w:r w:rsidR="00330A08" w:rsidRPr="000F0B6B">
        <w:rPr>
          <w:rFonts w:ascii="Lidl Font Pro" w:hAnsi="Lidl Font Pro" w:cs="Helv"/>
          <w:color w:val="auto"/>
          <w:sz w:val="22"/>
          <w:szCs w:val="22"/>
          <w:lang w:val="el-GR"/>
        </w:rPr>
        <w:t>5</w:t>
      </w:r>
    </w:p>
    <w:p w14:paraId="4F72BDEC" w14:textId="2D81423F" w:rsidR="00DC6DB4" w:rsidRPr="004A4C96" w:rsidRDefault="000F0B6B" w:rsidP="008151BB">
      <w:pPr>
        <w:spacing w:before="100" w:beforeAutospacing="1" w:after="120"/>
        <w:jc w:val="both"/>
        <w:rPr>
          <w:rFonts w:ascii="Lidl Font Pro" w:hAnsi="Lidl Font Pro"/>
          <w:b/>
          <w:color w:val="1F497D" w:themeColor="text2"/>
          <w:lang w:val="el-GR"/>
        </w:rPr>
      </w:pPr>
      <w:bookmarkStart w:id="0" w:name="_Hlk55291287"/>
      <w:bookmarkStart w:id="1" w:name="_Hlk13575460"/>
      <w:r w:rsidRPr="000F0B6B">
        <w:rPr>
          <w:rFonts w:ascii="Lidl Font Pro" w:hAnsi="Lidl Font Pro"/>
          <w:b/>
          <w:bCs/>
          <w:color w:val="1F497D" w:themeColor="text2"/>
          <w:sz w:val="36"/>
          <w:szCs w:val="36"/>
          <w:lang w:val="el-GR"/>
        </w:rPr>
        <w:t xml:space="preserve">Η </w:t>
      </w:r>
      <w:r w:rsidRPr="000F0B6B">
        <w:rPr>
          <w:rFonts w:ascii="Lidl Font Pro" w:hAnsi="Lidl Font Pro"/>
          <w:b/>
          <w:bCs/>
          <w:color w:val="1F497D" w:themeColor="text2"/>
          <w:sz w:val="36"/>
          <w:szCs w:val="36"/>
          <w:lang w:val="en-US"/>
        </w:rPr>
        <w:t>Lidl</w:t>
      </w:r>
      <w:r w:rsidRPr="000F0B6B">
        <w:rPr>
          <w:rFonts w:ascii="Lidl Font Pro" w:hAnsi="Lidl Font Pro"/>
          <w:b/>
          <w:bCs/>
          <w:color w:val="1F497D" w:themeColor="text2"/>
          <w:sz w:val="36"/>
          <w:szCs w:val="36"/>
          <w:lang w:val="el-GR"/>
        </w:rPr>
        <w:t xml:space="preserve"> λανσάρει </w:t>
      </w:r>
      <w:r w:rsidR="00E925E6">
        <w:rPr>
          <w:rFonts w:ascii="Lidl Font Pro" w:hAnsi="Lidl Font Pro"/>
          <w:b/>
          <w:bCs/>
          <w:color w:val="1F497D" w:themeColor="text2"/>
          <w:sz w:val="36"/>
          <w:szCs w:val="36"/>
          <w:lang w:val="el-GR"/>
        </w:rPr>
        <w:t xml:space="preserve">τη </w:t>
      </w:r>
      <w:r w:rsidRPr="000F0B6B">
        <w:rPr>
          <w:rFonts w:ascii="Lidl Font Pro" w:hAnsi="Lidl Font Pro"/>
          <w:b/>
          <w:bCs/>
          <w:color w:val="1F497D" w:themeColor="text2"/>
          <w:sz w:val="36"/>
          <w:szCs w:val="36"/>
          <w:lang w:val="el-GR"/>
        </w:rPr>
        <w:t>διεθνή καμπάνια «</w:t>
      </w:r>
      <w:r w:rsidRPr="000F0B6B">
        <w:rPr>
          <w:rFonts w:ascii="Lidl Font Pro" w:hAnsi="Lidl Font Pro"/>
          <w:b/>
          <w:bCs/>
          <w:color w:val="1F497D" w:themeColor="text2"/>
          <w:sz w:val="36"/>
          <w:szCs w:val="36"/>
          <w:lang w:val="en-US"/>
        </w:rPr>
        <w:t>Lidl</w:t>
      </w:r>
      <w:r w:rsidRPr="000F0B6B">
        <w:rPr>
          <w:rFonts w:ascii="Lidl Font Pro" w:hAnsi="Lidl Font Pro"/>
          <w:b/>
          <w:bCs/>
          <w:color w:val="1F497D" w:themeColor="text2"/>
          <w:sz w:val="36"/>
          <w:szCs w:val="36"/>
          <w:lang w:val="el-GR"/>
        </w:rPr>
        <w:t xml:space="preserve">. </w:t>
      </w:r>
      <w:r w:rsidRPr="000F0B6B">
        <w:rPr>
          <w:rFonts w:ascii="Lidl Font Pro" w:hAnsi="Lidl Font Pro"/>
          <w:b/>
          <w:bCs/>
          <w:color w:val="1F497D" w:themeColor="text2"/>
          <w:sz w:val="36"/>
          <w:szCs w:val="36"/>
          <w:lang w:val="en-US"/>
        </w:rPr>
        <w:t>More</w:t>
      </w:r>
      <w:r w:rsidRPr="000F0B6B">
        <w:rPr>
          <w:rFonts w:ascii="Lidl Font Pro" w:hAnsi="Lidl Font Pro"/>
          <w:b/>
          <w:bCs/>
          <w:color w:val="1F497D" w:themeColor="text2"/>
          <w:sz w:val="36"/>
          <w:szCs w:val="36"/>
          <w:lang w:val="el-GR"/>
        </w:rPr>
        <w:t xml:space="preserve"> </w:t>
      </w:r>
      <w:r w:rsidRPr="000F0B6B">
        <w:rPr>
          <w:rFonts w:ascii="Lidl Font Pro" w:hAnsi="Lidl Font Pro"/>
          <w:b/>
          <w:bCs/>
          <w:color w:val="1F497D" w:themeColor="text2"/>
          <w:sz w:val="36"/>
          <w:szCs w:val="36"/>
          <w:lang w:val="en-US"/>
        </w:rPr>
        <w:t>to</w:t>
      </w:r>
      <w:r w:rsidRPr="000F0B6B">
        <w:rPr>
          <w:rFonts w:ascii="Lidl Font Pro" w:hAnsi="Lidl Font Pro"/>
          <w:b/>
          <w:bCs/>
          <w:color w:val="1F497D" w:themeColor="text2"/>
          <w:sz w:val="36"/>
          <w:szCs w:val="36"/>
          <w:lang w:val="el-GR"/>
        </w:rPr>
        <w:t xml:space="preserve"> </w:t>
      </w:r>
      <w:proofErr w:type="gramStart"/>
      <w:r w:rsidRPr="000F0B6B">
        <w:rPr>
          <w:rFonts w:ascii="Lidl Font Pro" w:hAnsi="Lidl Font Pro"/>
          <w:b/>
          <w:bCs/>
          <w:color w:val="1F497D" w:themeColor="text2"/>
          <w:sz w:val="36"/>
          <w:szCs w:val="36"/>
          <w:lang w:val="en-US"/>
        </w:rPr>
        <w:t>Value</w:t>
      </w:r>
      <w:r w:rsidRPr="000F0B6B">
        <w:rPr>
          <w:rFonts w:ascii="Lidl Font Pro" w:hAnsi="Lidl Font Pro"/>
          <w:b/>
          <w:bCs/>
          <w:color w:val="1F497D" w:themeColor="text2"/>
          <w:sz w:val="36"/>
          <w:szCs w:val="36"/>
          <w:lang w:val="el-GR"/>
        </w:rPr>
        <w:t>.»</w:t>
      </w:r>
      <w:proofErr w:type="gramEnd"/>
      <w:r w:rsidRPr="000F0B6B">
        <w:rPr>
          <w:rFonts w:ascii="Lidl Font Pro" w:hAnsi="Lidl Font Pro"/>
          <w:b/>
          <w:bCs/>
          <w:color w:val="1F497D" w:themeColor="text2"/>
          <w:sz w:val="36"/>
          <w:szCs w:val="36"/>
          <w:lang w:val="el-GR"/>
        </w:rPr>
        <w:t xml:space="preserve"> με ξεκάθαρο μήνυμα προς τους ανθρώπους</w:t>
      </w:r>
    </w:p>
    <w:bookmarkEnd w:id="0"/>
    <w:bookmarkEnd w:id="1"/>
    <w:p w14:paraId="4A95CE0D" w14:textId="187CC979" w:rsidR="000F0B6B" w:rsidRDefault="000F0B6B" w:rsidP="00AC4239">
      <w:pPr>
        <w:spacing w:after="120" w:line="360" w:lineRule="auto"/>
        <w:jc w:val="both"/>
        <w:rPr>
          <w:rFonts w:ascii="Lidl Font Pro" w:eastAsia="Times New Roman" w:hAnsi="Lidl Font Pro" w:cs="Calibri"/>
          <w:b/>
          <w:bCs/>
          <w:color w:val="1F497D" w:themeColor="text2"/>
          <w:lang w:val="el-GR"/>
        </w:rPr>
      </w:pPr>
      <w:r w:rsidRPr="000F0B6B">
        <w:rPr>
          <w:rFonts w:ascii="Lidl Font Pro" w:eastAsia="Times New Roman" w:hAnsi="Lidl Font Pro" w:cs="Calibri"/>
          <w:b/>
          <w:bCs/>
          <w:color w:val="1F497D" w:themeColor="text2"/>
          <w:lang w:val="el-GR"/>
        </w:rPr>
        <w:t xml:space="preserve">Σήμερα, η </w:t>
      </w:r>
      <w:r w:rsidRPr="000F0B6B">
        <w:rPr>
          <w:rFonts w:ascii="Lidl Font Pro" w:eastAsia="Times New Roman" w:hAnsi="Lidl Font Pro" w:cs="Calibri"/>
          <w:b/>
          <w:bCs/>
          <w:color w:val="1F497D" w:themeColor="text2"/>
          <w:lang w:val="en-US"/>
        </w:rPr>
        <w:t>Lidl</w:t>
      </w:r>
      <w:r w:rsidRPr="000F0B6B">
        <w:rPr>
          <w:rFonts w:ascii="Lidl Font Pro" w:eastAsia="Times New Roman" w:hAnsi="Lidl Font Pro" w:cs="Calibri"/>
          <w:b/>
          <w:bCs/>
          <w:color w:val="1F497D" w:themeColor="text2"/>
          <w:lang w:val="el-GR"/>
        </w:rPr>
        <w:t xml:space="preserve"> εγκαινιάζει την πρώτη της διεθνή καμπάνια επωνυμίας σε 31 ευρωπαϊκές χώρες με το μήνυμα «</w:t>
      </w:r>
      <w:r w:rsidRPr="000F0B6B">
        <w:rPr>
          <w:rFonts w:ascii="Lidl Font Pro" w:eastAsia="Times New Roman" w:hAnsi="Lidl Font Pro" w:cs="Calibri"/>
          <w:b/>
          <w:bCs/>
          <w:color w:val="1F497D" w:themeColor="text2"/>
          <w:lang w:val="en-US"/>
        </w:rPr>
        <w:t>Lidl</w:t>
      </w:r>
      <w:r w:rsidRPr="000F0B6B">
        <w:rPr>
          <w:rFonts w:ascii="Lidl Font Pro" w:eastAsia="Times New Roman" w:hAnsi="Lidl Font Pro" w:cs="Calibri"/>
          <w:b/>
          <w:bCs/>
          <w:color w:val="1F497D" w:themeColor="text2"/>
          <w:lang w:val="el-GR"/>
        </w:rPr>
        <w:t xml:space="preserve">. </w:t>
      </w:r>
      <w:r w:rsidRPr="000F0B6B">
        <w:rPr>
          <w:rFonts w:ascii="Lidl Font Pro" w:eastAsia="Times New Roman" w:hAnsi="Lidl Font Pro" w:cs="Calibri"/>
          <w:b/>
          <w:bCs/>
          <w:color w:val="1F497D" w:themeColor="text2"/>
          <w:lang w:val="en-US"/>
        </w:rPr>
        <w:t>More</w:t>
      </w:r>
      <w:r w:rsidRPr="004A4C96">
        <w:rPr>
          <w:rFonts w:ascii="Lidl Font Pro" w:eastAsia="Times New Roman" w:hAnsi="Lidl Font Pro" w:cs="Calibri"/>
          <w:b/>
          <w:bCs/>
          <w:color w:val="1F497D" w:themeColor="text2"/>
          <w:lang w:val="el-GR"/>
        </w:rPr>
        <w:t xml:space="preserve"> </w:t>
      </w:r>
      <w:r w:rsidRPr="000F0B6B">
        <w:rPr>
          <w:rFonts w:ascii="Lidl Font Pro" w:eastAsia="Times New Roman" w:hAnsi="Lidl Font Pro" w:cs="Calibri"/>
          <w:b/>
          <w:bCs/>
          <w:color w:val="1F497D" w:themeColor="text2"/>
          <w:lang w:val="en-US"/>
        </w:rPr>
        <w:t>to</w:t>
      </w:r>
      <w:r w:rsidRPr="004A4C96">
        <w:rPr>
          <w:rFonts w:ascii="Lidl Font Pro" w:eastAsia="Times New Roman" w:hAnsi="Lidl Font Pro" w:cs="Calibri"/>
          <w:b/>
          <w:bCs/>
          <w:color w:val="1F497D" w:themeColor="text2"/>
          <w:lang w:val="el-GR"/>
        </w:rPr>
        <w:t xml:space="preserve"> </w:t>
      </w:r>
      <w:r w:rsidRPr="000F0B6B">
        <w:rPr>
          <w:rFonts w:ascii="Lidl Font Pro" w:eastAsia="Times New Roman" w:hAnsi="Lidl Font Pro" w:cs="Calibri"/>
          <w:b/>
          <w:bCs/>
          <w:color w:val="1F497D" w:themeColor="text2"/>
          <w:lang w:val="en-US"/>
        </w:rPr>
        <w:t>Value</w:t>
      </w:r>
      <w:r w:rsidRPr="004A4C96">
        <w:rPr>
          <w:rFonts w:ascii="Lidl Font Pro" w:eastAsia="Times New Roman" w:hAnsi="Lidl Font Pro" w:cs="Calibri"/>
          <w:b/>
          <w:bCs/>
          <w:color w:val="1F497D" w:themeColor="text2"/>
          <w:lang w:val="el-GR"/>
        </w:rPr>
        <w:t>.</w:t>
      </w:r>
      <w:r w:rsidRPr="000F0B6B">
        <w:rPr>
          <w:rFonts w:ascii="Lidl Font Pro" w:eastAsia="Times New Roman" w:hAnsi="Lidl Font Pro" w:cs="Calibri"/>
          <w:b/>
          <w:bCs/>
          <w:color w:val="1F497D" w:themeColor="text2"/>
          <w:lang w:val="el-GR"/>
        </w:rPr>
        <w:t xml:space="preserve">». Η καμπάνια αυτή δεν είναι απλώς </w:t>
      </w:r>
      <w:r w:rsidR="004A4C96" w:rsidRPr="000F0B6B">
        <w:rPr>
          <w:rFonts w:ascii="Lidl Font Pro" w:eastAsia="Times New Roman" w:hAnsi="Lidl Font Pro" w:cs="Calibri"/>
          <w:b/>
          <w:bCs/>
          <w:color w:val="1F497D" w:themeColor="text2"/>
          <w:lang w:val="el-GR"/>
        </w:rPr>
        <w:t>μ</w:t>
      </w:r>
      <w:r w:rsidR="004A4C96">
        <w:rPr>
          <w:rFonts w:ascii="Lidl Font Pro" w:eastAsia="Times New Roman" w:hAnsi="Lidl Font Pro" w:cs="Calibri"/>
          <w:b/>
          <w:bCs/>
          <w:color w:val="1F497D" w:themeColor="text2"/>
          <w:lang w:val="el-GR"/>
        </w:rPr>
        <w:t>ί</w:t>
      </w:r>
      <w:r w:rsidR="004A4C96" w:rsidRPr="000F0B6B">
        <w:rPr>
          <w:rFonts w:ascii="Lidl Font Pro" w:eastAsia="Times New Roman" w:hAnsi="Lidl Font Pro" w:cs="Calibri"/>
          <w:b/>
          <w:bCs/>
          <w:color w:val="1F497D" w:themeColor="text2"/>
          <w:lang w:val="el-GR"/>
        </w:rPr>
        <w:t xml:space="preserve">α διαφημιστική ενέργεια </w:t>
      </w:r>
      <w:r w:rsidRPr="000F0B6B">
        <w:rPr>
          <w:rFonts w:ascii="Lidl Font Pro" w:eastAsia="Times New Roman" w:hAnsi="Lidl Font Pro" w:cs="Calibri"/>
          <w:b/>
          <w:bCs/>
          <w:color w:val="1F497D" w:themeColor="text2"/>
          <w:lang w:val="el-GR"/>
        </w:rPr>
        <w:t xml:space="preserve">– είναι </w:t>
      </w:r>
      <w:bookmarkStart w:id="2" w:name="_Hlk209129058"/>
      <w:r w:rsidR="004A4C96">
        <w:rPr>
          <w:rFonts w:ascii="Lidl Font Pro" w:eastAsia="Times New Roman" w:hAnsi="Lidl Font Pro" w:cs="Calibri"/>
          <w:b/>
          <w:bCs/>
          <w:color w:val="1F497D" w:themeColor="text2"/>
          <w:lang w:val="el-GR"/>
        </w:rPr>
        <w:t>μία</w:t>
      </w:r>
      <w:r w:rsidRPr="000F0B6B">
        <w:rPr>
          <w:rFonts w:ascii="Lidl Font Pro" w:eastAsia="Times New Roman" w:hAnsi="Lidl Font Pro" w:cs="Calibri"/>
          <w:b/>
          <w:bCs/>
          <w:color w:val="1F497D" w:themeColor="text2"/>
          <w:lang w:val="el-GR"/>
        </w:rPr>
        <w:t xml:space="preserve"> </w:t>
      </w:r>
      <w:bookmarkEnd w:id="2"/>
      <w:r w:rsidRPr="000F0B6B">
        <w:rPr>
          <w:rFonts w:ascii="Lidl Font Pro" w:eastAsia="Times New Roman" w:hAnsi="Lidl Font Pro" w:cs="Calibri"/>
          <w:b/>
          <w:bCs/>
          <w:color w:val="1F497D" w:themeColor="text2"/>
          <w:lang w:val="el-GR"/>
        </w:rPr>
        <w:t>υπόσχεση και μ</w:t>
      </w:r>
      <w:r w:rsidR="004A4C96">
        <w:rPr>
          <w:rFonts w:ascii="Lidl Font Pro" w:eastAsia="Times New Roman" w:hAnsi="Lidl Font Pro" w:cs="Calibri"/>
          <w:b/>
          <w:bCs/>
          <w:color w:val="1F497D" w:themeColor="text2"/>
          <w:lang w:val="el-GR"/>
        </w:rPr>
        <w:t>ί</w:t>
      </w:r>
      <w:r w:rsidRPr="000F0B6B">
        <w:rPr>
          <w:rFonts w:ascii="Lidl Font Pro" w:eastAsia="Times New Roman" w:hAnsi="Lidl Font Pro" w:cs="Calibri"/>
          <w:b/>
          <w:bCs/>
          <w:color w:val="1F497D" w:themeColor="text2"/>
          <w:lang w:val="el-GR"/>
        </w:rPr>
        <w:t>α συναισθηματική γέφυρα προς τους πελάτες μας.</w:t>
      </w:r>
    </w:p>
    <w:p w14:paraId="14DFE30C" w14:textId="64EE06FC" w:rsidR="000F0B6B" w:rsidRPr="000F0B6B" w:rsidRDefault="00E925E6" w:rsidP="000F0B6B">
      <w:pPr>
        <w:spacing w:after="120" w:line="360" w:lineRule="auto"/>
        <w:jc w:val="both"/>
        <w:rPr>
          <w:rFonts w:ascii="Lidl Font Pro" w:hAnsi="Lidl Font Pro"/>
          <w:b/>
          <w:bCs/>
          <w:color w:val="000000" w:themeColor="text1"/>
          <w:lang w:val="el-GR"/>
        </w:rPr>
      </w:pPr>
      <w:r>
        <w:rPr>
          <w:rFonts w:ascii="Lidl Font Pro" w:hAnsi="Lidl Font Pro"/>
          <w:b/>
          <w:bCs/>
          <w:color w:val="000000" w:themeColor="text1"/>
          <w:lang w:val="el-GR"/>
        </w:rPr>
        <w:t>Μία υ</w:t>
      </w:r>
      <w:r w:rsidRPr="000F0B6B">
        <w:rPr>
          <w:rFonts w:ascii="Lidl Font Pro" w:hAnsi="Lidl Font Pro"/>
          <w:b/>
          <w:bCs/>
          <w:color w:val="000000" w:themeColor="text1"/>
          <w:lang w:val="el-GR"/>
        </w:rPr>
        <w:t xml:space="preserve">πόσχεση </w:t>
      </w:r>
      <w:r w:rsidR="000F0B6B" w:rsidRPr="000F0B6B">
        <w:rPr>
          <w:rFonts w:ascii="Lidl Font Pro" w:hAnsi="Lidl Font Pro"/>
          <w:b/>
          <w:bCs/>
          <w:color w:val="000000" w:themeColor="text1"/>
          <w:lang w:val="el-GR"/>
        </w:rPr>
        <w:t xml:space="preserve">προς τους ανθρώπους </w:t>
      </w:r>
    </w:p>
    <w:p w14:paraId="7B630CF5" w14:textId="77777777" w:rsidR="00FC623F" w:rsidRDefault="000F0B6B" w:rsidP="000F0B6B">
      <w:pPr>
        <w:spacing w:after="120" w:line="360" w:lineRule="auto"/>
        <w:jc w:val="both"/>
        <w:rPr>
          <w:rFonts w:ascii="Lidl Font Pro" w:hAnsi="Lidl Font Pro"/>
          <w:color w:val="000000" w:themeColor="text1"/>
          <w:lang w:val="el-GR"/>
        </w:rPr>
      </w:pPr>
      <w:r w:rsidRPr="000F0B6B">
        <w:rPr>
          <w:rFonts w:ascii="Lidl Font Pro" w:hAnsi="Lidl Font Pro"/>
          <w:color w:val="000000" w:themeColor="text1"/>
          <w:lang w:val="el-GR"/>
        </w:rPr>
        <w:t xml:space="preserve">Το </w:t>
      </w:r>
      <w:r w:rsidRPr="00FC623F">
        <w:rPr>
          <w:rFonts w:ascii="Lidl Font Pro" w:hAnsi="Lidl Font Pro"/>
          <w:b/>
          <w:bCs/>
          <w:color w:val="000000" w:themeColor="text1"/>
          <w:lang w:val="el-GR"/>
        </w:rPr>
        <w:t>«</w:t>
      </w:r>
      <w:r w:rsidRPr="00FC623F">
        <w:rPr>
          <w:rFonts w:ascii="Lidl Font Pro" w:hAnsi="Lidl Font Pro"/>
          <w:b/>
          <w:bCs/>
          <w:color w:val="000000" w:themeColor="text1"/>
          <w:lang w:val="en-US"/>
        </w:rPr>
        <w:t>Lidl</w:t>
      </w:r>
      <w:r w:rsidRPr="00FC623F">
        <w:rPr>
          <w:rFonts w:ascii="Lidl Font Pro" w:hAnsi="Lidl Font Pro"/>
          <w:b/>
          <w:bCs/>
          <w:color w:val="000000" w:themeColor="text1"/>
          <w:lang w:val="el-GR"/>
        </w:rPr>
        <w:t xml:space="preserve">. </w:t>
      </w:r>
      <w:r w:rsidRPr="00FC623F">
        <w:rPr>
          <w:rFonts w:ascii="Lidl Font Pro" w:hAnsi="Lidl Font Pro"/>
          <w:b/>
          <w:bCs/>
          <w:color w:val="000000" w:themeColor="text1"/>
          <w:lang w:val="en-US"/>
        </w:rPr>
        <w:t>More</w:t>
      </w:r>
      <w:r w:rsidRPr="00FC623F">
        <w:rPr>
          <w:rFonts w:ascii="Lidl Font Pro" w:hAnsi="Lidl Font Pro"/>
          <w:b/>
          <w:bCs/>
          <w:color w:val="000000" w:themeColor="text1"/>
          <w:lang w:val="el-GR"/>
        </w:rPr>
        <w:t xml:space="preserve"> </w:t>
      </w:r>
      <w:r w:rsidRPr="00FC623F">
        <w:rPr>
          <w:rFonts w:ascii="Lidl Font Pro" w:hAnsi="Lidl Font Pro"/>
          <w:b/>
          <w:bCs/>
          <w:color w:val="000000" w:themeColor="text1"/>
          <w:lang w:val="en-US"/>
        </w:rPr>
        <w:t>to</w:t>
      </w:r>
      <w:r w:rsidRPr="00FC623F">
        <w:rPr>
          <w:rFonts w:ascii="Lidl Font Pro" w:hAnsi="Lidl Font Pro"/>
          <w:b/>
          <w:bCs/>
          <w:color w:val="000000" w:themeColor="text1"/>
          <w:lang w:val="el-GR"/>
        </w:rPr>
        <w:t xml:space="preserve"> </w:t>
      </w:r>
      <w:proofErr w:type="gramStart"/>
      <w:r w:rsidRPr="00FC623F">
        <w:rPr>
          <w:rFonts w:ascii="Lidl Font Pro" w:hAnsi="Lidl Font Pro"/>
          <w:b/>
          <w:bCs/>
          <w:color w:val="000000" w:themeColor="text1"/>
          <w:lang w:val="en-US"/>
        </w:rPr>
        <w:t>Value</w:t>
      </w:r>
      <w:r w:rsidRPr="00FC623F">
        <w:rPr>
          <w:rFonts w:ascii="Lidl Font Pro" w:hAnsi="Lidl Font Pro"/>
          <w:b/>
          <w:bCs/>
          <w:color w:val="000000" w:themeColor="text1"/>
          <w:lang w:val="el-GR"/>
        </w:rPr>
        <w:t>.»</w:t>
      </w:r>
      <w:proofErr w:type="gramEnd"/>
      <w:r w:rsidRPr="000F0B6B">
        <w:rPr>
          <w:rFonts w:ascii="Lidl Font Pro" w:hAnsi="Lidl Font Pro"/>
          <w:color w:val="000000" w:themeColor="text1"/>
          <w:lang w:val="el-GR"/>
        </w:rPr>
        <w:t xml:space="preserve"> είναι </w:t>
      </w:r>
      <w:r w:rsidR="004A4C96">
        <w:rPr>
          <w:rFonts w:ascii="Lidl Font Pro" w:hAnsi="Lidl Font Pro"/>
          <w:color w:val="000000" w:themeColor="text1"/>
          <w:lang w:val="el-GR"/>
        </w:rPr>
        <w:t>μία</w:t>
      </w:r>
      <w:r w:rsidRPr="000F0B6B">
        <w:rPr>
          <w:rFonts w:ascii="Lidl Font Pro" w:hAnsi="Lidl Font Pro"/>
          <w:color w:val="000000" w:themeColor="text1"/>
          <w:lang w:val="el-GR"/>
        </w:rPr>
        <w:t xml:space="preserve"> υπόσχεση προς τα εκατομμύρια ανθρώπων που μας εμπιστεύονται καθημερινά. Η </w:t>
      </w:r>
      <w:r w:rsidRPr="000F0B6B">
        <w:rPr>
          <w:rFonts w:ascii="Lidl Font Pro" w:hAnsi="Lidl Font Pro"/>
          <w:color w:val="000000" w:themeColor="text1"/>
          <w:lang w:val="en-US"/>
        </w:rPr>
        <w:t>Lidl</w:t>
      </w:r>
      <w:r w:rsidRPr="000F0B6B">
        <w:rPr>
          <w:rFonts w:ascii="Lidl Font Pro" w:hAnsi="Lidl Font Pro"/>
          <w:color w:val="000000" w:themeColor="text1"/>
          <w:lang w:val="el-GR"/>
        </w:rPr>
        <w:t xml:space="preserve"> πιστεύει ακράδαντα ότι όλοι </w:t>
      </w:r>
      <w:bookmarkStart w:id="3" w:name="_Hlk209384146"/>
      <w:r w:rsidR="00FC623F" w:rsidRPr="00FC623F">
        <w:rPr>
          <w:rFonts w:ascii="Lidl Font Pro" w:hAnsi="Lidl Font Pro"/>
          <w:color w:val="000000" w:themeColor="text1"/>
          <w:lang w:val="el-GR"/>
        </w:rPr>
        <w:t>θα πρέπει να έχουν το δικαίωμα πρόσβασης σε προϊόντα υψηλής ποιότητας, βιώσιμα και προσιτά.</w:t>
      </w:r>
      <w:bookmarkEnd w:id="3"/>
    </w:p>
    <w:p w14:paraId="2251F9EA" w14:textId="4A7EBE9B" w:rsidR="000F0B6B" w:rsidRPr="000F0B6B" w:rsidRDefault="000F0B6B" w:rsidP="000F0B6B">
      <w:pPr>
        <w:spacing w:after="120" w:line="360" w:lineRule="auto"/>
        <w:jc w:val="both"/>
        <w:rPr>
          <w:rFonts w:ascii="Lidl Font Pro" w:hAnsi="Lidl Font Pro"/>
          <w:color w:val="000000" w:themeColor="text1"/>
          <w:lang w:val="el-GR"/>
        </w:rPr>
      </w:pPr>
      <w:r w:rsidRPr="000F0B6B">
        <w:rPr>
          <w:rFonts w:ascii="Lidl Font Pro" w:hAnsi="Lidl Font Pro"/>
          <w:color w:val="000000" w:themeColor="text1"/>
          <w:lang w:val="el-GR"/>
        </w:rPr>
        <w:t>Αυτή η αρχή της προσβασιμότητας και της προσιτής τιμής βρίσκεται στον πυρήνα της καμπάνιας, η οποία θα διαρκέσει από τις 21 Σεπτεμβρίου έως τα τέλη Οκτωβρίου. Αντικατοπτρίζεται επίσης σε πολλές πτυχές της δραστηριότητάς μας: στην ποικιλία των ιδιωτικών ετικετών υψηλής ποιότητας, στα βιολογικά προϊόντα και στις φυτικές εναλλακτικές, στην καθημερινή φρεσκάδα, στην αξιόπιστη τροφοδοσία οικογενειών και κοινοτήτων, καθώς και στην προστιθέμενη αξία που προσφέρουμε σε γιορτές και ξεχωριστές στιγμές.</w:t>
      </w:r>
    </w:p>
    <w:p w14:paraId="551E698A" w14:textId="77777777" w:rsidR="000F0B6B" w:rsidRPr="000F0B6B" w:rsidRDefault="000F0B6B" w:rsidP="000F0B6B">
      <w:pPr>
        <w:spacing w:after="120" w:line="360" w:lineRule="auto"/>
        <w:jc w:val="both"/>
        <w:rPr>
          <w:rFonts w:ascii="Lidl Font Pro" w:hAnsi="Lidl Font Pro"/>
          <w:b/>
          <w:bCs/>
          <w:color w:val="000000" w:themeColor="text1"/>
          <w:lang w:val="el-GR"/>
        </w:rPr>
      </w:pPr>
      <w:r w:rsidRPr="000F0B6B">
        <w:rPr>
          <w:rFonts w:ascii="Lidl Font Pro" w:hAnsi="Lidl Font Pro"/>
          <w:b/>
          <w:bCs/>
          <w:color w:val="000000" w:themeColor="text1"/>
          <w:lang w:val="el-GR"/>
        </w:rPr>
        <w:t>Περισσότερο από τιμή: Κοινωνική αξία</w:t>
      </w:r>
    </w:p>
    <w:p w14:paraId="1195C9B3" w14:textId="0CB3D537" w:rsidR="000F0B6B" w:rsidRPr="000F0B6B" w:rsidRDefault="00E925E6" w:rsidP="000F0B6B">
      <w:pPr>
        <w:spacing w:after="120" w:line="360" w:lineRule="auto"/>
        <w:jc w:val="both"/>
        <w:rPr>
          <w:rFonts w:ascii="Lidl Font Pro" w:hAnsi="Lidl Font Pro"/>
          <w:color w:val="000000" w:themeColor="text1"/>
          <w:lang w:val="el-GR"/>
        </w:rPr>
      </w:pPr>
      <w:r w:rsidRPr="000F0B6B">
        <w:rPr>
          <w:rFonts w:ascii="Lidl Font Pro" w:hAnsi="Lidl Font Pro"/>
          <w:color w:val="000000" w:themeColor="text1"/>
          <w:lang w:val="el-GR"/>
        </w:rPr>
        <w:t>Το μήνυμα ξεπερνά την απλή υπόσχεση</w:t>
      </w:r>
      <w:r>
        <w:rPr>
          <w:rFonts w:ascii="Lidl Font Pro" w:hAnsi="Lidl Font Pro"/>
          <w:color w:val="000000" w:themeColor="text1"/>
          <w:lang w:val="el-GR"/>
        </w:rPr>
        <w:t xml:space="preserve"> της καλύτερης ποιότητας στην καλύτερη τιμή.</w:t>
      </w:r>
      <w:r w:rsidRPr="000F0B6B">
        <w:rPr>
          <w:rFonts w:ascii="Lidl Font Pro" w:hAnsi="Lidl Font Pro"/>
          <w:color w:val="000000" w:themeColor="text1"/>
          <w:lang w:val="el-GR"/>
        </w:rPr>
        <w:t xml:space="preserve"> </w:t>
      </w:r>
      <w:r w:rsidR="000F0B6B" w:rsidRPr="000F0B6B">
        <w:rPr>
          <w:rFonts w:ascii="Lidl Font Pro" w:hAnsi="Lidl Font Pro"/>
          <w:color w:val="000000" w:themeColor="text1"/>
          <w:lang w:val="el-GR"/>
        </w:rPr>
        <w:t xml:space="preserve">Είναι η καθοδηγητική αρχή των </w:t>
      </w:r>
      <w:proofErr w:type="spellStart"/>
      <w:r w:rsidR="000F0B6B" w:rsidRPr="000F0B6B">
        <w:rPr>
          <w:rFonts w:ascii="Lidl Font Pro" w:hAnsi="Lidl Font Pro"/>
          <w:color w:val="000000" w:themeColor="text1"/>
          <w:lang w:val="el-GR"/>
        </w:rPr>
        <w:t>πράξεών</w:t>
      </w:r>
      <w:proofErr w:type="spellEnd"/>
      <w:r w:rsidR="000F0B6B" w:rsidRPr="000F0B6B">
        <w:rPr>
          <w:rFonts w:ascii="Lidl Font Pro" w:hAnsi="Lidl Font Pro"/>
          <w:color w:val="000000" w:themeColor="text1"/>
          <w:lang w:val="el-GR"/>
        </w:rPr>
        <w:t xml:space="preserve"> μας.</w:t>
      </w:r>
      <w:r w:rsidR="00DD1AE9">
        <w:rPr>
          <w:rFonts w:ascii="Lidl Font Pro" w:hAnsi="Lidl Font Pro"/>
          <w:color w:val="000000" w:themeColor="text1"/>
          <w:lang w:val="el-GR"/>
        </w:rPr>
        <w:t xml:space="preserve"> </w:t>
      </w:r>
      <w:r w:rsidR="000F0B6B" w:rsidRPr="000F0B6B">
        <w:rPr>
          <w:rFonts w:ascii="Lidl Font Pro" w:hAnsi="Lidl Font Pro"/>
          <w:color w:val="000000" w:themeColor="text1"/>
          <w:lang w:val="el-GR"/>
        </w:rPr>
        <w:t>«</w:t>
      </w:r>
      <w:r w:rsidR="000F0B6B" w:rsidRPr="000F0B6B">
        <w:rPr>
          <w:rFonts w:ascii="Lidl Font Pro" w:hAnsi="Lidl Font Pro"/>
          <w:color w:val="000000" w:themeColor="text1"/>
          <w:lang w:val="en-US"/>
        </w:rPr>
        <w:t>Lidl</w:t>
      </w:r>
      <w:r w:rsidR="000F0B6B" w:rsidRPr="000F0B6B">
        <w:rPr>
          <w:rFonts w:ascii="Lidl Font Pro" w:hAnsi="Lidl Font Pro"/>
          <w:color w:val="000000" w:themeColor="text1"/>
          <w:lang w:val="el-GR"/>
        </w:rPr>
        <w:t xml:space="preserve">. </w:t>
      </w:r>
      <w:r w:rsidR="000F0B6B" w:rsidRPr="000F0B6B">
        <w:rPr>
          <w:rFonts w:ascii="Lidl Font Pro" w:hAnsi="Lidl Font Pro"/>
          <w:color w:val="000000" w:themeColor="text1"/>
          <w:lang w:val="en-US"/>
        </w:rPr>
        <w:t>More</w:t>
      </w:r>
      <w:r w:rsidR="000F0B6B" w:rsidRPr="000F0B6B">
        <w:rPr>
          <w:rFonts w:ascii="Lidl Font Pro" w:hAnsi="Lidl Font Pro"/>
          <w:color w:val="000000" w:themeColor="text1"/>
          <w:lang w:val="el-GR"/>
        </w:rPr>
        <w:t xml:space="preserve"> </w:t>
      </w:r>
      <w:r w:rsidR="000F0B6B" w:rsidRPr="000F0B6B">
        <w:rPr>
          <w:rFonts w:ascii="Lidl Font Pro" w:hAnsi="Lidl Font Pro"/>
          <w:color w:val="000000" w:themeColor="text1"/>
          <w:lang w:val="en-US"/>
        </w:rPr>
        <w:t>to</w:t>
      </w:r>
      <w:r w:rsidR="000F0B6B" w:rsidRPr="000F0B6B">
        <w:rPr>
          <w:rFonts w:ascii="Lidl Font Pro" w:hAnsi="Lidl Font Pro"/>
          <w:color w:val="000000" w:themeColor="text1"/>
          <w:lang w:val="el-GR"/>
        </w:rPr>
        <w:t xml:space="preserve"> </w:t>
      </w:r>
      <w:proofErr w:type="gramStart"/>
      <w:r w:rsidR="000F0B6B" w:rsidRPr="000F0B6B">
        <w:rPr>
          <w:rFonts w:ascii="Lidl Font Pro" w:hAnsi="Lidl Font Pro"/>
          <w:color w:val="000000" w:themeColor="text1"/>
          <w:lang w:val="en-US"/>
        </w:rPr>
        <w:t>Value</w:t>
      </w:r>
      <w:r w:rsidR="000F0B6B" w:rsidRPr="000F0B6B">
        <w:rPr>
          <w:rFonts w:ascii="Lidl Font Pro" w:hAnsi="Lidl Font Pro"/>
          <w:color w:val="000000" w:themeColor="text1"/>
          <w:lang w:val="el-GR"/>
        </w:rPr>
        <w:t>.»</w:t>
      </w:r>
      <w:proofErr w:type="gramEnd"/>
      <w:r w:rsidR="000F0B6B" w:rsidRPr="000F0B6B">
        <w:rPr>
          <w:rFonts w:ascii="Lidl Font Pro" w:hAnsi="Lidl Font Pro"/>
          <w:color w:val="000000" w:themeColor="text1"/>
          <w:lang w:val="el-GR"/>
        </w:rPr>
        <w:t xml:space="preserve"> σημαίνει αναγνώριση της πραγματικής αξίας στη ζωή και εκτίμηση όσων έχουν σημασία για τους ανθρώπους: ασφάλεια, αξιοπιστία και πραγματοποίηση των ονείρων τους.</w:t>
      </w:r>
    </w:p>
    <w:p w14:paraId="3A678C1A" w14:textId="77777777" w:rsidR="000F0B6B" w:rsidRPr="000F0B6B" w:rsidRDefault="000F0B6B" w:rsidP="000F0B6B">
      <w:pPr>
        <w:spacing w:after="120" w:line="360" w:lineRule="auto"/>
        <w:jc w:val="both"/>
        <w:rPr>
          <w:rFonts w:ascii="Lidl Font Pro" w:hAnsi="Lidl Font Pro"/>
          <w:color w:val="000000" w:themeColor="text1"/>
          <w:lang w:val="el-GR"/>
        </w:rPr>
      </w:pPr>
    </w:p>
    <w:p w14:paraId="3176A480" w14:textId="77777777" w:rsidR="000F0B6B" w:rsidRPr="004A4C96" w:rsidRDefault="000F0B6B" w:rsidP="000F0B6B">
      <w:pPr>
        <w:spacing w:after="120" w:line="360" w:lineRule="auto"/>
        <w:jc w:val="both"/>
        <w:rPr>
          <w:rFonts w:ascii="Lidl Font Pro" w:hAnsi="Lidl Font Pro"/>
          <w:b/>
          <w:bCs/>
          <w:color w:val="000000" w:themeColor="text1"/>
          <w:lang w:val="el-GR"/>
        </w:rPr>
      </w:pPr>
      <w:r w:rsidRPr="004A4C96">
        <w:rPr>
          <w:rFonts w:ascii="Lidl Font Pro" w:hAnsi="Lidl Font Pro"/>
          <w:b/>
          <w:bCs/>
          <w:color w:val="000000" w:themeColor="text1"/>
          <w:lang w:val="el-GR"/>
        </w:rPr>
        <w:t>Η ευθύνη μας και η υπόσχεση για το μέλλον</w:t>
      </w:r>
    </w:p>
    <w:p w14:paraId="4732F416" w14:textId="42C62A3B" w:rsidR="000F0B6B" w:rsidRDefault="000F0B6B" w:rsidP="000F0B6B">
      <w:pPr>
        <w:spacing w:after="120" w:line="360" w:lineRule="auto"/>
        <w:jc w:val="both"/>
        <w:rPr>
          <w:rFonts w:ascii="Lidl Font Pro" w:hAnsi="Lidl Font Pro"/>
          <w:color w:val="000000" w:themeColor="text1"/>
          <w:lang w:val="el-GR"/>
        </w:rPr>
      </w:pPr>
      <w:r w:rsidRPr="000F0B6B">
        <w:rPr>
          <w:rFonts w:ascii="Lidl Font Pro" w:hAnsi="Lidl Font Pro"/>
          <w:color w:val="000000" w:themeColor="text1"/>
          <w:lang w:val="en-US"/>
        </w:rPr>
        <w:lastRenderedPageBreak/>
        <w:t>To</w:t>
      </w:r>
      <w:r w:rsidRPr="000F0B6B">
        <w:rPr>
          <w:rFonts w:ascii="Lidl Font Pro" w:hAnsi="Lidl Font Pro"/>
          <w:color w:val="000000" w:themeColor="text1"/>
          <w:lang w:val="el-GR"/>
        </w:rPr>
        <w:t xml:space="preserve"> «</w:t>
      </w:r>
      <w:r w:rsidRPr="000F0B6B">
        <w:rPr>
          <w:rFonts w:ascii="Lidl Font Pro" w:hAnsi="Lidl Font Pro"/>
          <w:color w:val="000000" w:themeColor="text1"/>
          <w:lang w:val="en-US"/>
        </w:rPr>
        <w:t>Lidl</w:t>
      </w:r>
      <w:r w:rsidRPr="000F0B6B">
        <w:rPr>
          <w:rFonts w:ascii="Lidl Font Pro" w:hAnsi="Lidl Font Pro"/>
          <w:color w:val="000000" w:themeColor="text1"/>
          <w:lang w:val="el-GR"/>
        </w:rPr>
        <w:t xml:space="preserve">. </w:t>
      </w:r>
      <w:r w:rsidRPr="000F0B6B">
        <w:rPr>
          <w:rFonts w:ascii="Lidl Font Pro" w:hAnsi="Lidl Font Pro"/>
          <w:color w:val="000000" w:themeColor="text1"/>
          <w:lang w:val="en-US"/>
        </w:rPr>
        <w:t>More</w:t>
      </w:r>
      <w:r w:rsidRPr="000F0B6B">
        <w:rPr>
          <w:rFonts w:ascii="Lidl Font Pro" w:hAnsi="Lidl Font Pro"/>
          <w:color w:val="000000" w:themeColor="text1"/>
          <w:lang w:val="el-GR"/>
        </w:rPr>
        <w:t xml:space="preserve"> </w:t>
      </w:r>
      <w:r w:rsidRPr="000F0B6B">
        <w:rPr>
          <w:rFonts w:ascii="Lidl Font Pro" w:hAnsi="Lidl Font Pro"/>
          <w:color w:val="000000" w:themeColor="text1"/>
          <w:lang w:val="en-US"/>
        </w:rPr>
        <w:t>to</w:t>
      </w:r>
      <w:r w:rsidRPr="000F0B6B">
        <w:rPr>
          <w:rFonts w:ascii="Lidl Font Pro" w:hAnsi="Lidl Font Pro"/>
          <w:color w:val="000000" w:themeColor="text1"/>
          <w:lang w:val="el-GR"/>
        </w:rPr>
        <w:t xml:space="preserve"> </w:t>
      </w:r>
      <w:proofErr w:type="gramStart"/>
      <w:r w:rsidRPr="000F0B6B">
        <w:rPr>
          <w:rFonts w:ascii="Lidl Font Pro" w:hAnsi="Lidl Font Pro"/>
          <w:color w:val="000000" w:themeColor="text1"/>
          <w:lang w:val="en-US"/>
        </w:rPr>
        <w:t>Value</w:t>
      </w:r>
      <w:r w:rsidRPr="000F0B6B">
        <w:rPr>
          <w:rFonts w:ascii="Lidl Font Pro" w:hAnsi="Lidl Font Pro"/>
          <w:color w:val="000000" w:themeColor="text1"/>
          <w:lang w:val="el-GR"/>
        </w:rPr>
        <w:t>.»</w:t>
      </w:r>
      <w:proofErr w:type="gramEnd"/>
      <w:r w:rsidRPr="000F0B6B">
        <w:rPr>
          <w:rFonts w:ascii="Lidl Font Pro" w:hAnsi="Lidl Font Pro"/>
          <w:color w:val="000000" w:themeColor="text1"/>
          <w:lang w:val="el-GR"/>
        </w:rPr>
        <w:t xml:space="preserve"> είναι μ</w:t>
      </w:r>
      <w:r w:rsidR="004A4C96">
        <w:rPr>
          <w:rFonts w:ascii="Lidl Font Pro" w:hAnsi="Lidl Font Pro"/>
          <w:color w:val="000000" w:themeColor="text1"/>
          <w:lang w:val="el-GR"/>
        </w:rPr>
        <w:t>ί</w:t>
      </w:r>
      <w:r w:rsidRPr="000F0B6B">
        <w:rPr>
          <w:rFonts w:ascii="Lidl Font Pro" w:hAnsi="Lidl Font Pro"/>
          <w:color w:val="000000" w:themeColor="text1"/>
          <w:lang w:val="el-GR"/>
        </w:rPr>
        <w:t>α υπόσχεση προς:</w:t>
      </w:r>
    </w:p>
    <w:p w14:paraId="00E53EBF" w14:textId="45249389" w:rsidR="000F0B6B" w:rsidRPr="000F0B6B" w:rsidRDefault="000F0B6B" w:rsidP="000F0B6B">
      <w:pPr>
        <w:pStyle w:val="a8"/>
        <w:numPr>
          <w:ilvl w:val="0"/>
          <w:numId w:val="5"/>
        </w:numPr>
        <w:spacing w:after="120" w:line="360" w:lineRule="auto"/>
        <w:jc w:val="both"/>
        <w:rPr>
          <w:rFonts w:ascii="Lidl Font Pro" w:hAnsi="Lidl Font Pro"/>
          <w:color w:val="000000" w:themeColor="text1"/>
          <w:lang w:val="el-GR"/>
        </w:rPr>
      </w:pPr>
      <w:r w:rsidRPr="000F0B6B">
        <w:rPr>
          <w:rFonts w:ascii="Lidl Font Pro" w:hAnsi="Lidl Font Pro"/>
          <w:b/>
          <w:bCs/>
          <w:color w:val="000000" w:themeColor="text1"/>
          <w:lang w:val="el-GR"/>
        </w:rPr>
        <w:t>Τους πελάτες μας:</w:t>
      </w:r>
      <w:r w:rsidRPr="000F0B6B">
        <w:rPr>
          <w:rFonts w:ascii="Lidl Font Pro" w:hAnsi="Lidl Font Pro"/>
          <w:color w:val="000000" w:themeColor="text1"/>
          <w:lang w:val="el-GR"/>
        </w:rPr>
        <w:t xml:space="preserve"> Προσφέρουμε καθημερινά προσιτή ποιότητα και τους στηρίζουμε ως υπεύθυνοι </w:t>
      </w:r>
      <w:r w:rsidR="00E925E6">
        <w:rPr>
          <w:rFonts w:ascii="Lidl Font Pro" w:hAnsi="Lidl Font Pro"/>
          <w:color w:val="000000" w:themeColor="text1"/>
          <w:lang w:val="el-GR"/>
        </w:rPr>
        <w:t>συνοδοιπόροι</w:t>
      </w:r>
      <w:r w:rsidR="00E925E6" w:rsidRPr="000F0B6B">
        <w:rPr>
          <w:rFonts w:ascii="Lidl Font Pro" w:hAnsi="Lidl Font Pro"/>
          <w:color w:val="000000" w:themeColor="text1"/>
          <w:lang w:val="el-GR"/>
        </w:rPr>
        <w:t xml:space="preserve"> </w:t>
      </w:r>
      <w:r w:rsidRPr="000F0B6B">
        <w:rPr>
          <w:rFonts w:ascii="Lidl Font Pro" w:hAnsi="Lidl Font Pro"/>
          <w:color w:val="000000" w:themeColor="text1"/>
          <w:lang w:val="el-GR"/>
        </w:rPr>
        <w:t>στην επίτευξη των στόχων ζωής τους.</w:t>
      </w:r>
    </w:p>
    <w:p w14:paraId="75A4D4F7" w14:textId="7C51A40F" w:rsidR="000F0B6B" w:rsidRPr="000F0B6B" w:rsidRDefault="000F0B6B" w:rsidP="000F0B6B">
      <w:pPr>
        <w:pStyle w:val="a8"/>
        <w:numPr>
          <w:ilvl w:val="0"/>
          <w:numId w:val="5"/>
        </w:numPr>
        <w:spacing w:after="120" w:line="360" w:lineRule="auto"/>
        <w:jc w:val="both"/>
        <w:rPr>
          <w:rFonts w:ascii="Lidl Font Pro" w:hAnsi="Lidl Font Pro"/>
          <w:color w:val="000000" w:themeColor="text1"/>
          <w:lang w:val="el-GR"/>
        </w:rPr>
      </w:pPr>
      <w:r w:rsidRPr="000F0B6B">
        <w:rPr>
          <w:rFonts w:ascii="Lidl Font Pro" w:hAnsi="Lidl Font Pro"/>
          <w:b/>
          <w:bCs/>
          <w:color w:val="000000" w:themeColor="text1"/>
          <w:lang w:val="el-GR"/>
        </w:rPr>
        <w:t>Τους εργαζομένους μας:</w:t>
      </w:r>
      <w:r w:rsidRPr="000F0B6B">
        <w:rPr>
          <w:rFonts w:ascii="Lidl Font Pro" w:hAnsi="Lidl Font Pro"/>
          <w:color w:val="000000" w:themeColor="text1"/>
          <w:lang w:val="el-GR"/>
        </w:rPr>
        <w:t xml:space="preserve"> Επενδύουμε στην επαγγελματική τους εξέλιξη και στηρίζουμε τις προσωπικές τους φιλοδοξίες.</w:t>
      </w:r>
    </w:p>
    <w:p w14:paraId="4F8AEEAF" w14:textId="6F2C56F3" w:rsidR="000F0B6B" w:rsidRPr="000F0B6B" w:rsidRDefault="000F0B6B" w:rsidP="000F0B6B">
      <w:pPr>
        <w:pStyle w:val="a8"/>
        <w:numPr>
          <w:ilvl w:val="0"/>
          <w:numId w:val="5"/>
        </w:numPr>
        <w:spacing w:after="120" w:line="360" w:lineRule="auto"/>
        <w:jc w:val="both"/>
        <w:rPr>
          <w:rFonts w:ascii="Lidl Font Pro" w:hAnsi="Lidl Font Pro"/>
          <w:color w:val="000000" w:themeColor="text1"/>
          <w:lang w:val="el-GR"/>
        </w:rPr>
      </w:pPr>
      <w:r w:rsidRPr="000F0B6B">
        <w:rPr>
          <w:rFonts w:ascii="Lidl Font Pro" w:hAnsi="Lidl Font Pro"/>
          <w:b/>
          <w:bCs/>
          <w:color w:val="000000" w:themeColor="text1"/>
          <w:lang w:val="el-GR"/>
        </w:rPr>
        <w:t>Το περιβάλλον:</w:t>
      </w:r>
      <w:r w:rsidRPr="000F0B6B">
        <w:rPr>
          <w:rFonts w:ascii="Lidl Font Pro" w:hAnsi="Lidl Font Pro"/>
          <w:color w:val="000000" w:themeColor="text1"/>
          <w:lang w:val="el-GR"/>
        </w:rPr>
        <w:t xml:space="preserve"> Προστατεύουμε τους φυσικούς πόρους και μειώνουμε το οικολογικό μας αποτύπωμα.</w:t>
      </w:r>
    </w:p>
    <w:p w14:paraId="1FF3849F" w14:textId="7F813AD8" w:rsidR="000F0B6B" w:rsidRPr="000F0B6B" w:rsidRDefault="000F0B6B" w:rsidP="000F0B6B">
      <w:pPr>
        <w:pStyle w:val="a8"/>
        <w:numPr>
          <w:ilvl w:val="0"/>
          <w:numId w:val="5"/>
        </w:numPr>
        <w:spacing w:after="120" w:line="360" w:lineRule="auto"/>
        <w:jc w:val="both"/>
        <w:rPr>
          <w:rFonts w:ascii="Lidl Font Pro" w:hAnsi="Lidl Font Pro"/>
          <w:color w:val="000000" w:themeColor="text1"/>
          <w:lang w:val="el-GR"/>
        </w:rPr>
      </w:pPr>
      <w:r w:rsidRPr="000F0B6B">
        <w:rPr>
          <w:rFonts w:ascii="Lidl Font Pro" w:hAnsi="Lidl Font Pro"/>
          <w:b/>
          <w:bCs/>
          <w:color w:val="000000" w:themeColor="text1"/>
          <w:lang w:val="el-GR"/>
        </w:rPr>
        <w:t>Τους συνεργάτες μας:</w:t>
      </w:r>
      <w:r w:rsidRPr="000F0B6B">
        <w:rPr>
          <w:rFonts w:ascii="Lidl Font Pro" w:hAnsi="Lidl Font Pro"/>
          <w:color w:val="000000" w:themeColor="text1"/>
          <w:lang w:val="el-GR"/>
        </w:rPr>
        <w:t xml:space="preserve"> Χτίζουμε μακροχρόνιες, αξιόπιστες σχέσεις για βιώσιμη ανάπτυξη της εφοδιαστικής αλυσίδας.</w:t>
      </w:r>
    </w:p>
    <w:p w14:paraId="5C338175" w14:textId="1CEA0AF9" w:rsidR="000F0B6B" w:rsidRPr="00673DA5" w:rsidRDefault="000F0B6B" w:rsidP="000F0B6B">
      <w:pPr>
        <w:spacing w:after="120" w:line="360" w:lineRule="auto"/>
        <w:jc w:val="both"/>
        <w:rPr>
          <w:rFonts w:ascii="Lidl Font Pro" w:hAnsi="Lidl Font Pro"/>
          <w:color w:val="000000" w:themeColor="text1"/>
          <w:lang w:val="el-GR"/>
        </w:rPr>
      </w:pPr>
      <w:r w:rsidRPr="000F0B6B">
        <w:rPr>
          <w:rFonts w:ascii="Lidl Font Pro" w:hAnsi="Lidl Font Pro"/>
          <w:color w:val="000000" w:themeColor="text1"/>
          <w:lang w:val="el-GR"/>
        </w:rPr>
        <w:t xml:space="preserve">Με αυτόν τον τρόπο, </w:t>
      </w:r>
      <w:r w:rsidRPr="00DD1AE9">
        <w:rPr>
          <w:rFonts w:ascii="Lidl Font Pro" w:hAnsi="Lidl Font Pro"/>
          <w:b/>
          <w:bCs/>
          <w:color w:val="000000" w:themeColor="text1"/>
          <w:lang w:val="el-GR"/>
        </w:rPr>
        <w:t xml:space="preserve">η </w:t>
      </w:r>
      <w:r w:rsidRPr="00DD1AE9">
        <w:rPr>
          <w:rFonts w:ascii="Lidl Font Pro" w:hAnsi="Lidl Font Pro"/>
          <w:b/>
          <w:bCs/>
          <w:color w:val="000000" w:themeColor="text1"/>
          <w:lang w:val="en-US"/>
        </w:rPr>
        <w:t>Lidl</w:t>
      </w:r>
      <w:r w:rsidRPr="00DD1AE9">
        <w:rPr>
          <w:rFonts w:ascii="Lidl Font Pro" w:hAnsi="Lidl Font Pro"/>
          <w:b/>
          <w:bCs/>
          <w:color w:val="000000" w:themeColor="text1"/>
          <w:lang w:val="el-GR"/>
        </w:rPr>
        <w:t xml:space="preserve"> δημιουργεί πραγματική αξία για τους πελάτες, τους εργαζομένους και τους επιχειρηματικούς της συνεργάτες</w:t>
      </w:r>
      <w:r w:rsidRPr="000F0B6B">
        <w:rPr>
          <w:rFonts w:ascii="Lidl Font Pro" w:hAnsi="Lidl Font Pro"/>
          <w:color w:val="000000" w:themeColor="text1"/>
          <w:lang w:val="el-GR"/>
        </w:rPr>
        <w:t xml:space="preserve">, θέτοντας τα θεμέλια για </w:t>
      </w:r>
      <w:bookmarkStart w:id="4" w:name="_Hlk209164487"/>
      <w:r w:rsidR="00DD1AE9">
        <w:rPr>
          <w:rFonts w:ascii="Lidl Font Pro" w:hAnsi="Lidl Font Pro"/>
          <w:color w:val="000000" w:themeColor="text1"/>
          <w:lang w:val="el-GR"/>
        </w:rPr>
        <w:t xml:space="preserve">ένα ισχυρό </w:t>
      </w:r>
      <w:r w:rsidR="00DD1AE9">
        <w:rPr>
          <w:rFonts w:ascii="Lidl Font Pro" w:hAnsi="Lidl Font Pro"/>
          <w:color w:val="000000" w:themeColor="text1"/>
          <w:lang w:val="en-US"/>
        </w:rPr>
        <w:t>brand</w:t>
      </w:r>
      <w:r w:rsidRPr="000F0B6B">
        <w:rPr>
          <w:rFonts w:ascii="Lidl Font Pro" w:hAnsi="Lidl Font Pro"/>
          <w:color w:val="000000" w:themeColor="text1"/>
          <w:lang w:val="el-GR"/>
        </w:rPr>
        <w:t xml:space="preserve"> </w:t>
      </w:r>
      <w:bookmarkEnd w:id="4"/>
      <w:r w:rsidRPr="000F0B6B">
        <w:rPr>
          <w:rFonts w:ascii="Lidl Font Pro" w:hAnsi="Lidl Font Pro"/>
          <w:color w:val="000000" w:themeColor="text1"/>
          <w:lang w:val="el-GR"/>
        </w:rPr>
        <w:t>με όραμα για το μέλλον και μια διαρκή υπόσχεση – για το σήμερα και το αύριο.</w:t>
      </w:r>
      <w:r w:rsidR="00813A56">
        <w:rPr>
          <w:rFonts w:ascii="Lidl Font Pro" w:hAnsi="Lidl Font Pro"/>
          <w:color w:val="000000" w:themeColor="text1"/>
          <w:lang w:val="el-GR"/>
        </w:rPr>
        <w:t xml:space="preserve"> Σε αυτό το πλαίσιο έχουμε δεσμευτεί για </w:t>
      </w:r>
      <w:r w:rsidR="00813A56">
        <w:rPr>
          <w:rFonts w:ascii="Lidl Font Pro" w:hAnsi="Lidl Font Pro"/>
          <w:color w:val="000000" w:themeColor="text1"/>
          <w:lang w:val="en-US"/>
        </w:rPr>
        <w:t>NetZero</w:t>
      </w:r>
      <w:r w:rsidR="00813A56" w:rsidRPr="002C6A4F">
        <w:rPr>
          <w:rFonts w:ascii="Lidl Font Pro" w:hAnsi="Lidl Font Pro"/>
          <w:color w:val="000000" w:themeColor="text1"/>
          <w:lang w:val="el-GR"/>
        </w:rPr>
        <w:t xml:space="preserve"> </w:t>
      </w:r>
      <w:r w:rsidR="00813A56">
        <w:rPr>
          <w:rFonts w:ascii="Lidl Font Pro" w:hAnsi="Lidl Font Pro"/>
          <w:color w:val="000000" w:themeColor="text1"/>
          <w:lang w:val="el-GR"/>
        </w:rPr>
        <w:t xml:space="preserve">έως το 2050. </w:t>
      </w:r>
    </w:p>
    <w:p w14:paraId="6288DEBE" w14:textId="1454CA7F" w:rsidR="00705483" w:rsidRPr="00813A56" w:rsidRDefault="00705483" w:rsidP="000F0B6B">
      <w:pPr>
        <w:spacing w:after="120" w:line="360" w:lineRule="auto"/>
        <w:jc w:val="both"/>
        <w:rPr>
          <w:rFonts w:ascii="Lidl Font Pro" w:hAnsi="Lidl Font Pro"/>
          <w:lang w:val="el-GR"/>
        </w:rPr>
      </w:pPr>
      <w:r w:rsidRPr="00813A56">
        <w:rPr>
          <w:rFonts w:ascii="Lidl Font Pro" w:hAnsi="Lidl Font Pro"/>
          <w:lang w:val="el-GR"/>
        </w:rPr>
        <w:t xml:space="preserve">Σε τοπικό επίπεδο, η </w:t>
      </w:r>
      <w:r w:rsidRPr="00813A56">
        <w:rPr>
          <w:rFonts w:ascii="Lidl Font Pro" w:hAnsi="Lidl Font Pro"/>
          <w:b/>
          <w:bCs/>
        </w:rPr>
        <w:t>Lidl</w:t>
      </w:r>
      <w:r w:rsidRPr="00813A56">
        <w:rPr>
          <w:rFonts w:ascii="Lidl Font Pro" w:hAnsi="Lidl Font Pro"/>
          <w:b/>
          <w:bCs/>
          <w:lang w:val="el-GR"/>
        </w:rPr>
        <w:t xml:space="preserve"> Κύπρου</w:t>
      </w:r>
      <w:r w:rsidRPr="00813A56">
        <w:rPr>
          <w:rFonts w:ascii="Lidl Font Pro" w:hAnsi="Lidl Font Pro"/>
          <w:lang w:val="el-GR"/>
        </w:rPr>
        <w:t xml:space="preserve"> αναπτύσσει ένα συνεκτικό πρόγραμμα Εταιρικής Κοινωνικής Ευθύνης (</w:t>
      </w:r>
      <w:r w:rsidRPr="00813A56">
        <w:rPr>
          <w:rFonts w:ascii="Lidl Font Pro" w:hAnsi="Lidl Font Pro"/>
          <w:lang w:val="en-US"/>
        </w:rPr>
        <w:t>CSR</w:t>
      </w:r>
      <w:r w:rsidRPr="00813A56">
        <w:rPr>
          <w:rFonts w:ascii="Lidl Font Pro" w:hAnsi="Lidl Font Pro"/>
          <w:lang w:val="el-GR"/>
        </w:rPr>
        <w:t xml:space="preserve">), με έμφαση στη βιωσιμότητα, την κοινωνική προσφορά και την υπεύθυνη επιχειρηματικότητα. Μέσα από δράσεις όπως το </w:t>
      </w:r>
      <w:r w:rsidRPr="00813A56">
        <w:rPr>
          <w:rFonts w:ascii="Lidl Font Pro" w:hAnsi="Lidl Font Pro"/>
          <w:b/>
          <w:bCs/>
        </w:rPr>
        <w:t>Project</w:t>
      </w:r>
      <w:r w:rsidRPr="00813A56">
        <w:rPr>
          <w:rFonts w:ascii="Lidl Font Pro" w:hAnsi="Lidl Font Pro"/>
          <w:b/>
          <w:bCs/>
          <w:lang w:val="el-GR"/>
        </w:rPr>
        <w:t xml:space="preserve"> </w:t>
      </w:r>
      <w:r w:rsidRPr="00813A56">
        <w:rPr>
          <w:rFonts w:ascii="Lidl Font Pro" w:hAnsi="Lidl Font Pro"/>
          <w:b/>
          <w:bCs/>
        </w:rPr>
        <w:t>Zero</w:t>
      </w:r>
      <w:r w:rsidRPr="00813A56">
        <w:rPr>
          <w:rFonts w:ascii="Lidl Font Pro" w:hAnsi="Lidl Font Pro"/>
          <w:lang w:val="el-GR"/>
        </w:rPr>
        <w:t>, σε συνεργασία με το</w:t>
      </w:r>
      <w:r w:rsidRPr="00813A56">
        <w:rPr>
          <w:rFonts w:ascii="Lidl Font Pro" w:hAnsi="Lidl Font Pro"/>
          <w:b/>
          <w:bCs/>
          <w:lang w:val="el-GR"/>
        </w:rPr>
        <w:t xml:space="preserve"> Κέντρο Μελετών και Έρευνας ΑΚΤΗ</w:t>
      </w:r>
      <w:r w:rsidRPr="00813A56">
        <w:rPr>
          <w:rFonts w:ascii="Lidl Font Pro" w:hAnsi="Lidl Font Pro"/>
          <w:lang w:val="el-GR"/>
        </w:rPr>
        <w:t xml:space="preserve">, ενισχύει την περιβαλλοντική ευαισθητοποίηση και την ενεργή συμμετοχή των πολιτών. Παράλληλα, η </w:t>
      </w:r>
      <w:r w:rsidRPr="00813A56">
        <w:rPr>
          <w:rFonts w:ascii="Lidl Font Pro" w:hAnsi="Lidl Font Pro"/>
        </w:rPr>
        <w:t>Lidl</w:t>
      </w:r>
      <w:r w:rsidRPr="00813A56">
        <w:rPr>
          <w:rFonts w:ascii="Lidl Font Pro" w:hAnsi="Lidl Font Pro"/>
          <w:lang w:val="el-GR"/>
        </w:rPr>
        <w:t xml:space="preserve"> Κύπρου συνεργάζεται στρατηγικά με τον </w:t>
      </w:r>
      <w:r w:rsidRPr="00813A56">
        <w:rPr>
          <w:rFonts w:ascii="Lidl Font Pro" w:hAnsi="Lidl Font Pro"/>
          <w:b/>
          <w:bCs/>
          <w:lang w:val="el-GR"/>
        </w:rPr>
        <w:t>Αντικαρκινικό Σύνδεσμο Κύπρου</w:t>
      </w:r>
      <w:r w:rsidRPr="00813A56">
        <w:rPr>
          <w:rFonts w:ascii="Lidl Font Pro" w:hAnsi="Lidl Font Pro"/>
          <w:lang w:val="el-GR"/>
        </w:rPr>
        <w:t xml:space="preserve">, τον </w:t>
      </w:r>
      <w:r w:rsidRPr="00813A56">
        <w:rPr>
          <w:rFonts w:ascii="Lidl Font Pro" w:hAnsi="Lidl Font Pro"/>
          <w:b/>
          <w:bCs/>
          <w:lang w:val="el-GR"/>
        </w:rPr>
        <w:t xml:space="preserve">Κυπριακό Ερυθρό Σταυρό </w:t>
      </w:r>
      <w:r w:rsidRPr="00813A56">
        <w:rPr>
          <w:rFonts w:ascii="Lidl Font Pro" w:hAnsi="Lidl Font Pro"/>
          <w:lang w:val="el-GR"/>
        </w:rPr>
        <w:t xml:space="preserve">και τον οργανισμό </w:t>
      </w:r>
      <w:r w:rsidRPr="00813A56">
        <w:rPr>
          <w:rFonts w:ascii="Lidl Font Pro" w:hAnsi="Lidl Font Pro"/>
          <w:b/>
          <w:bCs/>
        </w:rPr>
        <w:t>Hope</w:t>
      </w:r>
      <w:r w:rsidRPr="00813A56">
        <w:rPr>
          <w:rFonts w:ascii="Lidl Font Pro" w:hAnsi="Lidl Font Pro"/>
          <w:b/>
          <w:bCs/>
          <w:lang w:val="el-GR"/>
        </w:rPr>
        <w:t xml:space="preserve"> </w:t>
      </w:r>
      <w:proofErr w:type="spellStart"/>
      <w:r w:rsidRPr="00813A56">
        <w:rPr>
          <w:rFonts w:ascii="Lidl Font Pro" w:hAnsi="Lidl Font Pro"/>
          <w:b/>
          <w:bCs/>
        </w:rPr>
        <w:t>For</w:t>
      </w:r>
      <w:proofErr w:type="spellEnd"/>
      <w:r w:rsidRPr="00813A56">
        <w:rPr>
          <w:rFonts w:ascii="Lidl Font Pro" w:hAnsi="Lidl Font Pro"/>
          <w:b/>
          <w:bCs/>
          <w:lang w:val="el-GR"/>
        </w:rPr>
        <w:t xml:space="preserve"> </w:t>
      </w:r>
      <w:r w:rsidRPr="00813A56">
        <w:rPr>
          <w:rFonts w:ascii="Lidl Font Pro" w:hAnsi="Lidl Font Pro"/>
          <w:b/>
          <w:bCs/>
        </w:rPr>
        <w:t>Children</w:t>
      </w:r>
      <w:r w:rsidRPr="00813A56">
        <w:rPr>
          <w:rFonts w:ascii="Lidl Font Pro" w:hAnsi="Lidl Font Pro"/>
          <w:lang w:val="el-GR"/>
        </w:rPr>
        <w:t xml:space="preserve">, στηρίζοντας πρωτοβουλίες που προάγουν την ανακουφιστική φροντίδα, την κοινωνική αλληλεγγύη και την προστασία των δικαιωμάτων των παιδιών. Μέσα από εκπαιδευτικά προγράμματα όπως </w:t>
      </w:r>
      <w:r w:rsidRPr="00FC623F">
        <w:rPr>
          <w:rFonts w:ascii="Lidl Font Pro" w:hAnsi="Lidl Font Pro"/>
          <w:lang w:val="el-GR"/>
        </w:rPr>
        <w:t>το</w:t>
      </w:r>
      <w:r w:rsidRPr="00813A56">
        <w:rPr>
          <w:rFonts w:ascii="Lidl Font Pro" w:hAnsi="Lidl Font Pro"/>
          <w:b/>
          <w:bCs/>
          <w:lang w:val="el-GR"/>
        </w:rPr>
        <w:t xml:space="preserve"> </w:t>
      </w:r>
      <w:proofErr w:type="spellStart"/>
      <w:r w:rsidRPr="00813A56">
        <w:rPr>
          <w:rFonts w:ascii="Lidl Font Pro" w:hAnsi="Lidl Font Pro"/>
          <w:b/>
          <w:bCs/>
        </w:rPr>
        <w:t>mind</w:t>
      </w:r>
      <w:proofErr w:type="spellEnd"/>
      <w:r w:rsidRPr="00813A56">
        <w:rPr>
          <w:rFonts w:ascii="Lidl Font Pro" w:hAnsi="Lidl Font Pro"/>
          <w:b/>
          <w:bCs/>
          <w:lang w:val="el-GR"/>
        </w:rPr>
        <w:t xml:space="preserve"> </w:t>
      </w:r>
      <w:r w:rsidRPr="00813A56">
        <w:rPr>
          <w:rFonts w:ascii="Lidl Font Pro" w:hAnsi="Lidl Font Pro"/>
          <w:b/>
          <w:bCs/>
        </w:rPr>
        <w:t>REset</w:t>
      </w:r>
      <w:r w:rsidRPr="00813A56">
        <w:rPr>
          <w:rFonts w:ascii="Lidl Font Pro" w:hAnsi="Lidl Font Pro"/>
          <w:lang w:val="el-GR"/>
        </w:rPr>
        <w:t xml:space="preserve">, επενδύει στη νέα γενιά, καλλιεργώντας αξίες όπως η καινοτομία, η οικολογική συνείδηση και η κοινωνική επιχειρηματικότητα. </w:t>
      </w:r>
      <w:r w:rsidR="00813A56" w:rsidRPr="00813A56">
        <w:rPr>
          <w:rFonts w:ascii="Lidl Font Pro" w:hAnsi="Lidl Font Pro"/>
          <w:lang w:val="el-GR"/>
        </w:rPr>
        <w:t xml:space="preserve">Επιπλέον, προάγει τη βιώσιμη διατροφή και την υπεύθυνη κατανάλωση, συμβάλλοντας ενεργά στη δημιουργία ενός καλύτερου μέλλοντος για όλους. </w:t>
      </w:r>
      <w:r w:rsidRPr="00813A56">
        <w:rPr>
          <w:rFonts w:ascii="Lidl Font Pro" w:hAnsi="Lidl Font Pro"/>
          <w:lang w:val="el-GR"/>
        </w:rPr>
        <w:t xml:space="preserve">Με αυτές τις πρωτοβουλίες, η </w:t>
      </w:r>
      <w:r w:rsidRPr="00813A56">
        <w:rPr>
          <w:rFonts w:ascii="Lidl Font Pro" w:hAnsi="Lidl Font Pro"/>
        </w:rPr>
        <w:t>Lidl</w:t>
      </w:r>
      <w:r w:rsidRPr="00813A56">
        <w:rPr>
          <w:rFonts w:ascii="Lidl Font Pro" w:hAnsi="Lidl Font Pro"/>
          <w:lang w:val="el-GR"/>
        </w:rPr>
        <w:t xml:space="preserve"> Κύπρου αποδεικνύει ότι η κοινωνική υπευθυνότητα είναι αναπόσπαστο μέρος της στρατηγικής και των αξιών της. </w:t>
      </w:r>
    </w:p>
    <w:p w14:paraId="2093ADB2" w14:textId="792E8CAF" w:rsidR="000F0B6B" w:rsidRPr="00813A56" w:rsidRDefault="000F0B6B" w:rsidP="000F0B6B">
      <w:pPr>
        <w:spacing w:after="120" w:line="360" w:lineRule="auto"/>
        <w:jc w:val="both"/>
        <w:rPr>
          <w:rFonts w:ascii="Lidl Font Pro" w:hAnsi="Lidl Font Pro"/>
          <w:lang w:val="el-GR"/>
        </w:rPr>
      </w:pPr>
      <w:r w:rsidRPr="00813A56">
        <w:rPr>
          <w:rFonts w:ascii="Lidl Font Pro" w:hAnsi="Lidl Font Pro"/>
          <w:lang w:val="el-GR"/>
        </w:rPr>
        <w:lastRenderedPageBreak/>
        <w:t xml:space="preserve">Αυτή η νοοτροπία είναι βαθιά ενσωματωμένη στο μήνυμά μας </w:t>
      </w:r>
      <w:r w:rsidRPr="00813A56">
        <w:rPr>
          <w:rFonts w:ascii="Lidl Font Pro" w:hAnsi="Lidl Font Pro"/>
          <w:b/>
          <w:bCs/>
          <w:lang w:val="el-GR"/>
        </w:rPr>
        <w:t>«</w:t>
      </w:r>
      <w:r w:rsidRPr="00813A56">
        <w:rPr>
          <w:rFonts w:ascii="Lidl Font Pro" w:hAnsi="Lidl Font Pro"/>
          <w:b/>
          <w:bCs/>
          <w:lang w:val="en-US"/>
        </w:rPr>
        <w:t>More</w:t>
      </w:r>
      <w:r w:rsidRPr="00813A56">
        <w:rPr>
          <w:rFonts w:ascii="Lidl Font Pro" w:hAnsi="Lidl Font Pro"/>
          <w:b/>
          <w:bCs/>
          <w:lang w:val="el-GR"/>
        </w:rPr>
        <w:t xml:space="preserve"> </w:t>
      </w:r>
      <w:r w:rsidRPr="00813A56">
        <w:rPr>
          <w:rFonts w:ascii="Lidl Font Pro" w:hAnsi="Lidl Font Pro"/>
          <w:b/>
          <w:bCs/>
          <w:lang w:val="en-US"/>
        </w:rPr>
        <w:t>to</w:t>
      </w:r>
      <w:r w:rsidRPr="00813A56">
        <w:rPr>
          <w:rFonts w:ascii="Lidl Font Pro" w:hAnsi="Lidl Font Pro"/>
          <w:b/>
          <w:bCs/>
          <w:lang w:val="el-GR"/>
        </w:rPr>
        <w:t xml:space="preserve"> </w:t>
      </w:r>
      <w:r w:rsidRPr="00813A56">
        <w:rPr>
          <w:rFonts w:ascii="Lidl Font Pro" w:hAnsi="Lidl Font Pro"/>
          <w:b/>
          <w:bCs/>
          <w:lang w:val="en-US"/>
        </w:rPr>
        <w:t>Value</w:t>
      </w:r>
      <w:r w:rsidRPr="00813A56">
        <w:rPr>
          <w:rFonts w:ascii="Lidl Font Pro" w:hAnsi="Lidl Font Pro"/>
          <w:b/>
          <w:bCs/>
          <w:lang w:val="el-GR"/>
        </w:rPr>
        <w:t>»</w:t>
      </w:r>
      <w:r w:rsidRPr="00813A56">
        <w:rPr>
          <w:rFonts w:ascii="Lidl Font Pro" w:hAnsi="Lidl Font Pro"/>
          <w:lang w:val="el-GR"/>
        </w:rPr>
        <w:t xml:space="preserve"> και υποστηρίζεται από συγκεκριμένες δράσεις, όπως οι συνεργασίες με τοπικούς προμηθευτές</w:t>
      </w:r>
      <w:r w:rsidR="00813A56" w:rsidRPr="00813A56">
        <w:rPr>
          <w:rFonts w:ascii="Lidl Font Pro" w:hAnsi="Lidl Font Pro"/>
          <w:lang w:val="el-GR"/>
        </w:rPr>
        <w:t xml:space="preserve">. Η στρατηγική Εταιρικής Υπευθυνότητας και Βιωσιμότητας αποτελεί αναπόσπαστο μέρος της συνολικής εταιρικής στρατηγικής μας. </w:t>
      </w:r>
      <w:r w:rsidR="00F21769" w:rsidRPr="00813A56">
        <w:rPr>
          <w:rFonts w:ascii="Lidl Font Pro" w:hAnsi="Lidl Font Pro"/>
          <w:lang w:val="el-GR"/>
        </w:rPr>
        <w:t xml:space="preserve">Η </w:t>
      </w:r>
      <w:r w:rsidR="00F21769" w:rsidRPr="00813A56">
        <w:rPr>
          <w:rFonts w:ascii="Lidl Font Pro" w:hAnsi="Lidl Font Pro"/>
        </w:rPr>
        <w:t>Lidl</w:t>
      </w:r>
      <w:r w:rsidR="00F21769" w:rsidRPr="00813A56">
        <w:rPr>
          <w:rFonts w:ascii="Lidl Font Pro" w:hAnsi="Lidl Font Pro"/>
          <w:lang w:val="el-GR"/>
        </w:rPr>
        <w:t xml:space="preserve"> Κύπρου εφαρμόζει τη </w:t>
      </w:r>
      <w:r w:rsidR="00F21769" w:rsidRPr="00FC623F">
        <w:rPr>
          <w:rFonts w:ascii="Lidl Font Pro" w:hAnsi="Lidl Font Pro"/>
          <w:b/>
          <w:bCs/>
        </w:rPr>
        <w:t>Climate</w:t>
      </w:r>
      <w:r w:rsidR="00F21769" w:rsidRPr="00FC623F">
        <w:rPr>
          <w:rFonts w:ascii="Lidl Font Pro" w:hAnsi="Lidl Font Pro"/>
          <w:b/>
          <w:bCs/>
          <w:lang w:val="el-GR"/>
        </w:rPr>
        <w:t xml:space="preserve"> </w:t>
      </w:r>
      <w:proofErr w:type="spellStart"/>
      <w:r w:rsidR="00F21769" w:rsidRPr="00FC623F">
        <w:rPr>
          <w:rFonts w:ascii="Lidl Font Pro" w:hAnsi="Lidl Font Pro"/>
          <w:b/>
          <w:bCs/>
        </w:rPr>
        <w:t>Strategy</w:t>
      </w:r>
      <w:proofErr w:type="spellEnd"/>
      <w:r w:rsidR="00F21769" w:rsidRPr="00FC623F">
        <w:rPr>
          <w:rFonts w:ascii="Lidl Font Pro" w:hAnsi="Lidl Font Pro"/>
          <w:b/>
          <w:bCs/>
          <w:lang w:val="el-GR"/>
        </w:rPr>
        <w:t xml:space="preserve"> 2.0</w:t>
      </w:r>
      <w:r w:rsidR="00F21769" w:rsidRPr="00813A56">
        <w:rPr>
          <w:rFonts w:ascii="Lidl Font Pro" w:hAnsi="Lidl Font Pro"/>
          <w:lang w:val="el-GR"/>
        </w:rPr>
        <w:t>, η οποία περιλαμβάνει τη χρήση 100% πράσινης ενέργειας σε όλες τις εγκαταστάσεις</w:t>
      </w:r>
      <w:r w:rsidR="00813A56" w:rsidRPr="00813A56">
        <w:rPr>
          <w:rFonts w:ascii="Lidl Font Pro" w:hAnsi="Lidl Font Pro"/>
          <w:lang w:val="el-GR"/>
        </w:rPr>
        <w:t xml:space="preserve"> από το 2022</w:t>
      </w:r>
      <w:r w:rsidR="00F21769" w:rsidRPr="00813A56">
        <w:rPr>
          <w:rFonts w:ascii="Lidl Font Pro" w:hAnsi="Lidl Font Pro"/>
          <w:lang w:val="el-GR"/>
        </w:rPr>
        <w:t xml:space="preserve">, την εγκατάσταση φωτοβολταϊκών συστημάτων και σταθμών φόρτισης ηλεκτρικών οχημάτων, καθώς και την υιοθέτηση τεχνολογιών εξοικονόμησης πόρων. </w:t>
      </w:r>
    </w:p>
    <w:p w14:paraId="01374A21" w14:textId="0B2FF13C" w:rsidR="000F0B6B" w:rsidRPr="00856F73" w:rsidRDefault="001A548A" w:rsidP="000F0B6B">
      <w:pPr>
        <w:spacing w:after="120" w:line="360" w:lineRule="auto"/>
        <w:jc w:val="both"/>
        <w:rPr>
          <w:rFonts w:ascii="Lidl Font Pro" w:hAnsi="Lidl Font Pro"/>
          <w:b/>
          <w:bCs/>
          <w:color w:val="000000" w:themeColor="text1"/>
          <w:lang w:val="en-US"/>
        </w:rPr>
      </w:pPr>
      <w:r>
        <w:rPr>
          <w:rFonts w:ascii="Lidl Font Pro" w:hAnsi="Lidl Font Pro"/>
          <w:b/>
          <w:bCs/>
          <w:color w:val="000000" w:themeColor="text1"/>
          <w:lang w:val="el-GR"/>
        </w:rPr>
        <w:t>Η</w:t>
      </w:r>
      <w:r w:rsidRPr="00856F73">
        <w:rPr>
          <w:rFonts w:ascii="Lidl Font Pro" w:hAnsi="Lidl Font Pro"/>
          <w:b/>
          <w:bCs/>
          <w:color w:val="000000" w:themeColor="text1"/>
          <w:lang w:val="en-US"/>
        </w:rPr>
        <w:t xml:space="preserve"> </w:t>
      </w:r>
      <w:r>
        <w:rPr>
          <w:rFonts w:ascii="Lidl Font Pro" w:hAnsi="Lidl Font Pro"/>
          <w:b/>
          <w:bCs/>
          <w:color w:val="000000" w:themeColor="text1"/>
          <w:lang w:val="el-GR"/>
        </w:rPr>
        <w:t>κ</w:t>
      </w:r>
      <w:r w:rsidR="000F0B6B" w:rsidRPr="000F0B6B">
        <w:rPr>
          <w:rFonts w:ascii="Lidl Font Pro" w:hAnsi="Lidl Font Pro"/>
          <w:b/>
          <w:bCs/>
          <w:color w:val="000000" w:themeColor="text1"/>
          <w:lang w:val="el-GR"/>
        </w:rPr>
        <w:t>αμπάνια</w:t>
      </w:r>
      <w:r w:rsidR="000F0B6B" w:rsidRPr="00856F73">
        <w:rPr>
          <w:rFonts w:ascii="Lidl Font Pro" w:hAnsi="Lidl Font Pro"/>
          <w:b/>
          <w:bCs/>
          <w:color w:val="000000" w:themeColor="text1"/>
          <w:lang w:val="en-US"/>
        </w:rPr>
        <w:t xml:space="preserve"> «</w:t>
      </w:r>
      <w:r w:rsidR="000F0B6B" w:rsidRPr="000F0B6B">
        <w:rPr>
          <w:rFonts w:ascii="Lidl Font Pro" w:hAnsi="Lidl Font Pro"/>
          <w:b/>
          <w:bCs/>
          <w:color w:val="000000" w:themeColor="text1"/>
          <w:lang w:val="en-US"/>
        </w:rPr>
        <w:t>Lidl</w:t>
      </w:r>
      <w:r w:rsidR="000F0B6B" w:rsidRPr="00856F73">
        <w:rPr>
          <w:rFonts w:ascii="Lidl Font Pro" w:hAnsi="Lidl Font Pro"/>
          <w:b/>
          <w:bCs/>
          <w:color w:val="000000" w:themeColor="text1"/>
          <w:lang w:val="en-US"/>
        </w:rPr>
        <w:t xml:space="preserve">. </w:t>
      </w:r>
      <w:r w:rsidR="000F0B6B" w:rsidRPr="000F0B6B">
        <w:rPr>
          <w:rFonts w:ascii="Lidl Font Pro" w:hAnsi="Lidl Font Pro"/>
          <w:b/>
          <w:bCs/>
          <w:color w:val="000000" w:themeColor="text1"/>
          <w:lang w:val="en-US"/>
        </w:rPr>
        <w:t>More</w:t>
      </w:r>
      <w:r w:rsidR="000F0B6B" w:rsidRPr="00856F73">
        <w:rPr>
          <w:rFonts w:ascii="Lidl Font Pro" w:hAnsi="Lidl Font Pro"/>
          <w:b/>
          <w:bCs/>
          <w:color w:val="000000" w:themeColor="text1"/>
          <w:lang w:val="en-US"/>
        </w:rPr>
        <w:t xml:space="preserve"> </w:t>
      </w:r>
      <w:r w:rsidR="000F0B6B" w:rsidRPr="000F0B6B">
        <w:rPr>
          <w:rFonts w:ascii="Lidl Font Pro" w:hAnsi="Lidl Font Pro"/>
          <w:b/>
          <w:bCs/>
          <w:color w:val="000000" w:themeColor="text1"/>
          <w:lang w:val="en-US"/>
        </w:rPr>
        <w:t>to</w:t>
      </w:r>
      <w:r w:rsidR="000F0B6B" w:rsidRPr="00856F73">
        <w:rPr>
          <w:rFonts w:ascii="Lidl Font Pro" w:hAnsi="Lidl Font Pro"/>
          <w:b/>
          <w:bCs/>
          <w:color w:val="000000" w:themeColor="text1"/>
          <w:lang w:val="en-US"/>
        </w:rPr>
        <w:t xml:space="preserve"> </w:t>
      </w:r>
      <w:proofErr w:type="gramStart"/>
      <w:r w:rsidR="000F0B6B" w:rsidRPr="000F0B6B">
        <w:rPr>
          <w:rFonts w:ascii="Lidl Font Pro" w:hAnsi="Lidl Font Pro"/>
          <w:b/>
          <w:bCs/>
          <w:color w:val="000000" w:themeColor="text1"/>
          <w:lang w:val="en-US"/>
        </w:rPr>
        <w:t>Value</w:t>
      </w:r>
      <w:r w:rsidR="000F0B6B" w:rsidRPr="00856F73">
        <w:rPr>
          <w:rFonts w:ascii="Lidl Font Pro" w:hAnsi="Lidl Font Pro"/>
          <w:b/>
          <w:bCs/>
          <w:color w:val="000000" w:themeColor="text1"/>
          <w:lang w:val="en-US"/>
        </w:rPr>
        <w:t>.»</w:t>
      </w:r>
      <w:proofErr w:type="gramEnd"/>
    </w:p>
    <w:p w14:paraId="412389B6" w14:textId="3CC12F55" w:rsidR="000F0B6B" w:rsidRPr="000F0B6B" w:rsidRDefault="000F0B6B" w:rsidP="000F0B6B">
      <w:pPr>
        <w:spacing w:after="120" w:line="360" w:lineRule="auto"/>
        <w:jc w:val="both"/>
        <w:rPr>
          <w:rFonts w:ascii="Lidl Font Pro" w:hAnsi="Lidl Font Pro"/>
          <w:color w:val="000000" w:themeColor="text1"/>
          <w:lang w:val="el-GR"/>
        </w:rPr>
      </w:pPr>
      <w:r w:rsidRPr="000F0B6B">
        <w:rPr>
          <w:rFonts w:ascii="Lidl Font Pro" w:hAnsi="Lidl Font Pro"/>
          <w:color w:val="000000" w:themeColor="text1"/>
          <w:lang w:val="el-GR"/>
        </w:rPr>
        <w:t xml:space="preserve">Η </w:t>
      </w:r>
      <w:r w:rsidR="00E925E6">
        <w:rPr>
          <w:rFonts w:ascii="Lidl Font Pro" w:hAnsi="Lidl Font Pro"/>
          <w:color w:val="000000" w:themeColor="text1"/>
          <w:lang w:val="en-US"/>
        </w:rPr>
        <w:t>brand</w:t>
      </w:r>
      <w:r w:rsidR="00E925E6" w:rsidRPr="00E925E6">
        <w:rPr>
          <w:rFonts w:ascii="Lidl Font Pro" w:hAnsi="Lidl Font Pro"/>
          <w:color w:val="000000" w:themeColor="text1"/>
          <w:lang w:val="el-GR"/>
        </w:rPr>
        <w:t xml:space="preserve"> </w:t>
      </w:r>
      <w:r w:rsidRPr="000F0B6B">
        <w:rPr>
          <w:rFonts w:ascii="Lidl Font Pro" w:hAnsi="Lidl Font Pro"/>
          <w:color w:val="000000" w:themeColor="text1"/>
          <w:lang w:val="el-GR"/>
        </w:rPr>
        <w:t>καμπάνια διαρκεί από τις 21 Σεπτεμβρίου έως τα τέλη Οκτωβρίου και ακολουθεί μ</w:t>
      </w:r>
      <w:r w:rsidR="00E925E6">
        <w:rPr>
          <w:rFonts w:ascii="Lidl Font Pro" w:hAnsi="Lidl Font Pro"/>
          <w:color w:val="000000" w:themeColor="text1"/>
          <w:lang w:val="el-GR"/>
        </w:rPr>
        <w:t>ί</w:t>
      </w:r>
      <w:r w:rsidRPr="000F0B6B">
        <w:rPr>
          <w:rFonts w:ascii="Lidl Font Pro" w:hAnsi="Lidl Font Pro"/>
          <w:color w:val="000000" w:themeColor="text1"/>
          <w:lang w:val="el-GR"/>
        </w:rPr>
        <w:t>α ολοκληρωμένη στρατηγική επικοινωνίας σε όλα τα κανάλια, σχεδιασμένη για να εμπλέξει και να εκπλήξει τους πελάτες.</w:t>
      </w:r>
    </w:p>
    <w:p w14:paraId="21E6591C" w14:textId="77777777" w:rsidR="00354C5F" w:rsidRPr="000F0B6B" w:rsidRDefault="00354C5F" w:rsidP="00354C5F">
      <w:pPr>
        <w:spacing w:after="120" w:line="360" w:lineRule="auto"/>
        <w:jc w:val="both"/>
        <w:rPr>
          <w:rFonts w:ascii="Lidl Font Pro" w:hAnsi="Lidl Font Pro"/>
          <w:color w:val="000000" w:themeColor="text1"/>
          <w:lang w:val="el-GR"/>
        </w:rPr>
      </w:pPr>
      <w:bookmarkStart w:id="5" w:name="_Hlk209129712"/>
      <w:bookmarkStart w:id="6" w:name="_Hlk209129781"/>
      <w:r>
        <w:rPr>
          <w:rFonts w:ascii="Lidl Font Pro" w:hAnsi="Lidl Font Pro"/>
          <w:color w:val="000000" w:themeColor="text1"/>
          <w:lang w:val="el-GR"/>
        </w:rPr>
        <w:t>Στην</w:t>
      </w:r>
      <w:r w:rsidRPr="00E56BF0">
        <w:rPr>
          <w:rFonts w:ascii="Lidl Font Pro" w:hAnsi="Lidl Font Pro"/>
          <w:color w:val="000000" w:themeColor="text1"/>
          <w:lang w:val="el-GR"/>
        </w:rPr>
        <w:t xml:space="preserve"> </w:t>
      </w:r>
      <w:r>
        <w:rPr>
          <w:rFonts w:ascii="Lidl Font Pro" w:hAnsi="Lidl Font Pro"/>
          <w:color w:val="000000" w:themeColor="text1"/>
          <w:lang w:val="el-GR"/>
        </w:rPr>
        <w:t>τηλεόραση</w:t>
      </w:r>
      <w:r w:rsidRPr="00E56BF0">
        <w:rPr>
          <w:rFonts w:ascii="Lidl Font Pro" w:hAnsi="Lidl Font Pro"/>
          <w:color w:val="000000" w:themeColor="text1"/>
          <w:lang w:val="el-GR"/>
        </w:rPr>
        <w:t xml:space="preserve"> </w:t>
      </w:r>
      <w:r>
        <w:rPr>
          <w:rFonts w:ascii="Lidl Font Pro" w:hAnsi="Lidl Font Pro"/>
          <w:color w:val="000000" w:themeColor="text1"/>
          <w:lang w:val="el-GR"/>
        </w:rPr>
        <w:t>θα</w:t>
      </w:r>
      <w:r w:rsidRPr="00E56BF0">
        <w:rPr>
          <w:rFonts w:ascii="Lidl Font Pro" w:hAnsi="Lidl Font Pro"/>
          <w:color w:val="000000" w:themeColor="text1"/>
          <w:lang w:val="el-GR"/>
        </w:rPr>
        <w:t xml:space="preserve"> </w:t>
      </w:r>
      <w:r>
        <w:rPr>
          <w:rFonts w:ascii="Lidl Font Pro" w:hAnsi="Lidl Font Pro"/>
          <w:color w:val="000000" w:themeColor="text1"/>
          <w:lang w:val="el-GR"/>
        </w:rPr>
        <w:t>προβληθεί</w:t>
      </w:r>
      <w:r w:rsidRPr="00E56BF0">
        <w:rPr>
          <w:rFonts w:ascii="Lidl Font Pro" w:hAnsi="Lidl Font Pro"/>
          <w:color w:val="000000" w:themeColor="text1"/>
          <w:lang w:val="el-GR"/>
        </w:rPr>
        <w:t xml:space="preserve"> </w:t>
      </w:r>
      <w:r>
        <w:rPr>
          <w:rFonts w:ascii="Lidl Font Pro" w:hAnsi="Lidl Font Pro"/>
          <w:color w:val="000000" w:themeColor="text1"/>
          <w:lang w:val="el-GR"/>
        </w:rPr>
        <w:t>η</w:t>
      </w:r>
      <w:r w:rsidRPr="00E56BF0">
        <w:rPr>
          <w:rFonts w:ascii="Lidl Font Pro" w:hAnsi="Lidl Font Pro"/>
          <w:color w:val="000000" w:themeColor="text1"/>
          <w:lang w:val="el-GR"/>
        </w:rPr>
        <w:t xml:space="preserve"> </w:t>
      </w:r>
      <w:r>
        <w:rPr>
          <w:rFonts w:ascii="Lidl Font Pro" w:hAnsi="Lidl Font Pro"/>
          <w:color w:val="000000" w:themeColor="text1"/>
          <w:lang w:val="el-GR"/>
        </w:rPr>
        <w:t>κύρια</w:t>
      </w:r>
      <w:r w:rsidRPr="00E56BF0">
        <w:rPr>
          <w:rFonts w:ascii="Lidl Font Pro" w:hAnsi="Lidl Font Pro"/>
          <w:color w:val="000000" w:themeColor="text1"/>
          <w:lang w:val="el-GR"/>
        </w:rPr>
        <w:t xml:space="preserve"> </w:t>
      </w:r>
      <w:r>
        <w:rPr>
          <w:rFonts w:ascii="Lidl Font Pro" w:hAnsi="Lidl Font Pro"/>
          <w:color w:val="000000" w:themeColor="text1"/>
          <w:lang w:val="el-GR"/>
        </w:rPr>
        <w:t>ταινία</w:t>
      </w:r>
      <w:r w:rsidRPr="00E56BF0">
        <w:rPr>
          <w:rFonts w:ascii="Lidl Font Pro" w:hAnsi="Lidl Font Pro"/>
          <w:color w:val="000000" w:themeColor="text1"/>
          <w:lang w:val="el-GR"/>
        </w:rPr>
        <w:t xml:space="preserve">, </w:t>
      </w:r>
      <w:r>
        <w:rPr>
          <w:rFonts w:ascii="Lidl Font Pro" w:hAnsi="Lidl Font Pro"/>
          <w:color w:val="000000" w:themeColor="text1"/>
          <w:lang w:val="el-GR"/>
        </w:rPr>
        <w:t>στην</w:t>
      </w:r>
      <w:r w:rsidRPr="00E56BF0">
        <w:rPr>
          <w:rFonts w:ascii="Lidl Font Pro" w:hAnsi="Lidl Font Pro"/>
          <w:color w:val="000000" w:themeColor="text1"/>
          <w:lang w:val="el-GR"/>
        </w:rPr>
        <w:t xml:space="preserve"> </w:t>
      </w:r>
      <w:r>
        <w:rPr>
          <w:rFonts w:ascii="Lidl Font Pro" w:hAnsi="Lidl Font Pro"/>
          <w:color w:val="000000" w:themeColor="text1"/>
          <w:lang w:val="el-GR"/>
        </w:rPr>
        <w:t>οποία</w:t>
      </w:r>
      <w:r w:rsidRPr="00E56BF0">
        <w:rPr>
          <w:rFonts w:ascii="Lidl Font Pro" w:hAnsi="Lidl Font Pro"/>
          <w:color w:val="000000" w:themeColor="text1"/>
          <w:lang w:val="el-GR"/>
        </w:rPr>
        <w:t xml:space="preserve"> </w:t>
      </w:r>
      <w:r>
        <w:rPr>
          <w:rFonts w:ascii="Lidl Font Pro" w:hAnsi="Lidl Font Pro"/>
          <w:color w:val="000000" w:themeColor="text1"/>
          <w:lang w:val="el-GR"/>
        </w:rPr>
        <w:t xml:space="preserve">το κοινό μπορεί να απολαύσει όλες αυτές τις καθημερινές στιγμές που αξίζουν για τον καθένα και την </w:t>
      </w:r>
      <w:r w:rsidRPr="00DD1AE9">
        <w:rPr>
          <w:rFonts w:ascii="Lidl Font Pro" w:hAnsi="Lidl Font Pro"/>
          <w:lang w:val="el-GR"/>
        </w:rPr>
        <w:t>καθεμία μας.</w:t>
      </w:r>
      <w:r w:rsidRPr="00DD1AE9">
        <w:rPr>
          <w:lang w:val="el-GR"/>
        </w:rPr>
        <w:t xml:space="preserve"> </w:t>
      </w:r>
      <w:r w:rsidRPr="00DD1AE9">
        <w:rPr>
          <w:rFonts w:ascii="Lidl Font Pro" w:hAnsi="Lidl Font Pro"/>
          <w:lang w:val="el-GR"/>
        </w:rPr>
        <w:t xml:space="preserve">Σε αυτή την ταινία, η κάμερα γίνεται παρατηρητής της ζωής — όχι της μεγάλης, θεαματικής ζωής, αλλά εκείνης που κρύβεται στις μικρές, καθημερινές στιγμές που αξίζουν. Από το χαμόγελο ενός ηλικιωμένου άνδρα που ποτίζει τα λουλούδια του, μέχρι την ευτυχία ενός ζευγαριού για το πρώτο τους σπίτι, κάθε σκηνή είναι ένας ύμνος στην ανθρώπινη αξία. Οι πρωταγωνιστές δεν είναι ήρωες με υπερδυνάμεις, αλλά άνθρωποι της διπλανής πόρτας που, με τις πράξεις τους, δίνουν αξία, νόημα και βάθος στην καθημερινότητα. Η ταινία </w:t>
      </w:r>
      <w:r w:rsidRPr="00AA35F0">
        <w:rPr>
          <w:rFonts w:ascii="Lidl Font Pro" w:hAnsi="Lidl Font Pro"/>
          <w:color w:val="000000" w:themeColor="text1"/>
          <w:lang w:val="el-GR"/>
        </w:rPr>
        <w:t>μας υπενθυμίζει πως η αξία δεν βρίσκεται στα μεγάλα γεγονότα, αλλά στις μικρές πράξεις καλοσύνης, στην αυθεντικότητα, και στην αθόρυβη δύναμη της αγάπης.</w:t>
      </w:r>
      <w:r>
        <w:rPr>
          <w:rFonts w:ascii="Lidl Font Pro" w:hAnsi="Lidl Font Pro"/>
          <w:color w:val="000000" w:themeColor="text1"/>
          <w:lang w:val="el-GR"/>
        </w:rPr>
        <w:t xml:space="preserve"> Η ταινία</w:t>
      </w:r>
      <w:r w:rsidRPr="000F0B6B">
        <w:rPr>
          <w:rFonts w:ascii="Lidl Font Pro" w:hAnsi="Lidl Font Pro"/>
          <w:color w:val="000000" w:themeColor="text1"/>
          <w:lang w:val="el-GR"/>
        </w:rPr>
        <w:t xml:space="preserve"> θα </w:t>
      </w:r>
      <w:r>
        <w:rPr>
          <w:rFonts w:ascii="Lidl Font Pro" w:hAnsi="Lidl Font Pro"/>
          <w:color w:val="000000" w:themeColor="text1"/>
          <w:lang w:val="el-GR"/>
        </w:rPr>
        <w:t>υποστηριχθεί</w:t>
      </w:r>
      <w:r w:rsidRPr="000F0B6B">
        <w:rPr>
          <w:rFonts w:ascii="Lidl Font Pro" w:hAnsi="Lidl Font Pro"/>
          <w:color w:val="000000" w:themeColor="text1"/>
          <w:lang w:val="el-GR"/>
        </w:rPr>
        <w:t xml:space="preserve"> από μια ολοκληρωμένη ψηφιακή στρατηγική βίντεο στο </w:t>
      </w:r>
      <w:r w:rsidRPr="000F0B6B">
        <w:rPr>
          <w:rFonts w:ascii="Lidl Font Pro" w:hAnsi="Lidl Font Pro"/>
          <w:color w:val="000000" w:themeColor="text1"/>
          <w:lang w:val="en-US"/>
        </w:rPr>
        <w:t>YouTube</w:t>
      </w:r>
      <w:r w:rsidRPr="000F0B6B">
        <w:rPr>
          <w:rFonts w:ascii="Lidl Font Pro" w:hAnsi="Lidl Font Pro"/>
          <w:color w:val="000000" w:themeColor="text1"/>
          <w:lang w:val="el-GR"/>
        </w:rPr>
        <w:t xml:space="preserve"> και σε επιλεγμένες </w:t>
      </w:r>
      <w:r w:rsidRPr="000F0B6B">
        <w:rPr>
          <w:rFonts w:ascii="Lidl Font Pro" w:hAnsi="Lidl Font Pro"/>
          <w:color w:val="000000" w:themeColor="text1"/>
          <w:lang w:val="en-US"/>
        </w:rPr>
        <w:t>premium</w:t>
      </w:r>
      <w:r w:rsidRPr="000F0B6B">
        <w:rPr>
          <w:rFonts w:ascii="Lidl Font Pro" w:hAnsi="Lidl Font Pro"/>
          <w:color w:val="000000" w:themeColor="text1"/>
          <w:lang w:val="el-GR"/>
        </w:rPr>
        <w:t xml:space="preserve"> πλατφόρμες μέσων.</w:t>
      </w:r>
    </w:p>
    <w:bookmarkEnd w:id="5"/>
    <w:p w14:paraId="7FBDEF6C" w14:textId="77777777" w:rsidR="00DD1AE9" w:rsidRDefault="00DD1AE9" w:rsidP="00DD1AE9">
      <w:pPr>
        <w:spacing w:after="120" w:line="360" w:lineRule="auto"/>
        <w:jc w:val="both"/>
        <w:rPr>
          <w:rFonts w:ascii="Lidl Font Pro" w:hAnsi="Lidl Font Pro"/>
          <w:color w:val="000000" w:themeColor="text1"/>
          <w:lang w:val="el-GR"/>
        </w:rPr>
      </w:pPr>
      <w:r w:rsidRPr="000F0B6B">
        <w:rPr>
          <w:rFonts w:ascii="Lidl Font Pro" w:hAnsi="Lidl Font Pro"/>
          <w:color w:val="000000" w:themeColor="text1"/>
          <w:lang w:val="el-GR"/>
        </w:rPr>
        <w:t xml:space="preserve">Παράλληλα, η καμπάνια θα </w:t>
      </w:r>
      <w:bookmarkStart w:id="7" w:name="_Hlk209129990"/>
      <w:r>
        <w:rPr>
          <w:rFonts w:ascii="Lidl Font Pro" w:hAnsi="Lidl Font Pro"/>
          <w:color w:val="000000" w:themeColor="text1"/>
          <w:lang w:val="el-GR"/>
        </w:rPr>
        <w:t>τρέχει και</w:t>
      </w:r>
      <w:r w:rsidRPr="000F0B6B">
        <w:rPr>
          <w:rFonts w:ascii="Lidl Font Pro" w:hAnsi="Lidl Font Pro"/>
          <w:color w:val="000000" w:themeColor="text1"/>
          <w:lang w:val="el-GR"/>
        </w:rPr>
        <w:t xml:space="preserve"> </w:t>
      </w:r>
      <w:bookmarkEnd w:id="7"/>
      <w:r w:rsidRPr="000F0B6B">
        <w:rPr>
          <w:rFonts w:ascii="Lidl Font Pro" w:hAnsi="Lidl Font Pro"/>
          <w:color w:val="000000" w:themeColor="text1"/>
          <w:lang w:val="el-GR"/>
        </w:rPr>
        <w:t>στα μέσα κοινωνικής δικτύωσης με αναρτήσεις και σύντομα βίντεο (</w:t>
      </w:r>
      <w:r w:rsidRPr="000F0B6B">
        <w:rPr>
          <w:rFonts w:ascii="Lidl Font Pro" w:hAnsi="Lidl Font Pro"/>
          <w:color w:val="000000" w:themeColor="text1"/>
          <w:lang w:val="en-US"/>
        </w:rPr>
        <w:t>reels</w:t>
      </w:r>
      <w:r w:rsidRPr="000F0B6B">
        <w:rPr>
          <w:rFonts w:ascii="Lidl Font Pro" w:hAnsi="Lidl Font Pro"/>
          <w:color w:val="000000" w:themeColor="text1"/>
          <w:lang w:val="el-GR"/>
        </w:rPr>
        <w:t xml:space="preserve">). Η </w:t>
      </w:r>
      <w:r w:rsidRPr="000F0B6B">
        <w:rPr>
          <w:rFonts w:ascii="Lidl Font Pro" w:hAnsi="Lidl Font Pro"/>
          <w:color w:val="000000" w:themeColor="text1"/>
          <w:lang w:val="en-US"/>
        </w:rPr>
        <w:t>Lidl</w:t>
      </w:r>
      <w:r w:rsidRPr="000F0B6B">
        <w:rPr>
          <w:rFonts w:ascii="Lidl Font Pro" w:hAnsi="Lidl Font Pro"/>
          <w:color w:val="000000" w:themeColor="text1"/>
          <w:lang w:val="el-GR"/>
        </w:rPr>
        <w:t xml:space="preserve"> θα αξιοποιήσει </w:t>
      </w:r>
      <w:r>
        <w:rPr>
          <w:rFonts w:ascii="Lidl Font Pro" w:hAnsi="Lidl Font Pro"/>
          <w:color w:val="000000" w:themeColor="text1"/>
          <w:lang w:val="el-GR"/>
        </w:rPr>
        <w:t xml:space="preserve">επίσης </w:t>
      </w:r>
      <w:r>
        <w:rPr>
          <w:rFonts w:ascii="Lidl Font Pro" w:hAnsi="Lidl Font Pro"/>
          <w:color w:val="000000" w:themeColor="text1"/>
          <w:lang w:val="en-US"/>
        </w:rPr>
        <w:t>Out</w:t>
      </w:r>
      <w:r w:rsidRPr="00AA35F0">
        <w:rPr>
          <w:rFonts w:ascii="Lidl Font Pro" w:hAnsi="Lidl Font Pro"/>
          <w:color w:val="000000" w:themeColor="text1"/>
          <w:lang w:val="el-GR"/>
        </w:rPr>
        <w:t>-</w:t>
      </w:r>
      <w:r>
        <w:rPr>
          <w:rFonts w:ascii="Lidl Font Pro" w:hAnsi="Lidl Font Pro"/>
          <w:color w:val="000000" w:themeColor="text1"/>
          <w:lang w:val="en-US"/>
        </w:rPr>
        <w:t>of</w:t>
      </w:r>
      <w:r w:rsidRPr="00AA35F0">
        <w:rPr>
          <w:rFonts w:ascii="Lidl Font Pro" w:hAnsi="Lidl Font Pro"/>
          <w:color w:val="000000" w:themeColor="text1"/>
          <w:lang w:val="el-GR"/>
        </w:rPr>
        <w:t>-</w:t>
      </w:r>
      <w:r>
        <w:rPr>
          <w:rFonts w:ascii="Lidl Font Pro" w:hAnsi="Lidl Font Pro"/>
          <w:color w:val="000000" w:themeColor="text1"/>
          <w:lang w:val="en-US"/>
        </w:rPr>
        <w:t>Home</w:t>
      </w:r>
      <w:r>
        <w:rPr>
          <w:rFonts w:ascii="Lidl Font Pro" w:hAnsi="Lidl Font Pro"/>
          <w:color w:val="000000" w:themeColor="text1"/>
          <w:lang w:val="el-GR"/>
        </w:rPr>
        <w:t xml:space="preserve"> μέσα (πινακίδες και αφίσες)</w:t>
      </w:r>
      <w:r w:rsidRPr="000F0B6B">
        <w:rPr>
          <w:rFonts w:ascii="Lidl Font Pro" w:hAnsi="Lidl Font Pro"/>
          <w:color w:val="000000" w:themeColor="text1"/>
          <w:lang w:val="el-GR"/>
        </w:rPr>
        <w:t>,</w:t>
      </w:r>
      <w:r>
        <w:rPr>
          <w:rFonts w:ascii="Lidl Font Pro" w:hAnsi="Lidl Font Pro"/>
          <w:color w:val="000000" w:themeColor="text1"/>
          <w:lang w:val="el-GR"/>
        </w:rPr>
        <w:t xml:space="preserve"> καθώς και</w:t>
      </w:r>
      <w:r w:rsidRPr="000F0B6B">
        <w:rPr>
          <w:rFonts w:ascii="Lidl Font Pro" w:hAnsi="Lidl Font Pro"/>
          <w:color w:val="000000" w:themeColor="text1"/>
          <w:lang w:val="el-GR"/>
        </w:rPr>
        <w:t xml:space="preserve"> </w:t>
      </w:r>
      <w:r w:rsidRPr="000F0B6B">
        <w:rPr>
          <w:rFonts w:ascii="Lidl Font Pro" w:hAnsi="Lidl Font Pro"/>
          <w:color w:val="000000" w:themeColor="text1"/>
          <w:lang w:val="en-US"/>
        </w:rPr>
        <w:t>influencer</w:t>
      </w:r>
      <w:r>
        <w:rPr>
          <w:rFonts w:ascii="Lidl Font Pro" w:hAnsi="Lidl Font Pro"/>
          <w:color w:val="000000" w:themeColor="text1"/>
          <w:lang w:val="el-GR"/>
        </w:rPr>
        <w:t xml:space="preserve"> </w:t>
      </w:r>
      <w:r w:rsidRPr="000F0B6B">
        <w:rPr>
          <w:rFonts w:ascii="Lidl Font Pro" w:hAnsi="Lidl Font Pro"/>
          <w:color w:val="000000" w:themeColor="text1"/>
          <w:lang w:val="en-US"/>
        </w:rPr>
        <w:t>marketing</w:t>
      </w:r>
      <w:r w:rsidRPr="000F0B6B">
        <w:rPr>
          <w:rFonts w:ascii="Lidl Font Pro" w:hAnsi="Lidl Font Pro"/>
          <w:color w:val="000000" w:themeColor="text1"/>
          <w:lang w:val="el-GR"/>
        </w:rPr>
        <w:t xml:space="preserve"> κα</w:t>
      </w:r>
      <w:r>
        <w:rPr>
          <w:rFonts w:ascii="Lidl Font Pro" w:hAnsi="Lidl Font Pro"/>
          <w:color w:val="000000" w:themeColor="text1"/>
          <w:lang w:val="el-GR"/>
        </w:rPr>
        <w:t>ι άλλα Μέσα</w:t>
      </w:r>
      <w:r w:rsidRPr="000F0B6B">
        <w:rPr>
          <w:rFonts w:ascii="Lidl Font Pro" w:hAnsi="Lidl Font Pro"/>
          <w:color w:val="000000" w:themeColor="text1"/>
          <w:lang w:val="el-GR"/>
        </w:rPr>
        <w:t>.</w:t>
      </w:r>
    </w:p>
    <w:bookmarkEnd w:id="6"/>
    <w:p w14:paraId="4EAFDFAE" w14:textId="684E0AFD" w:rsidR="004A4C96" w:rsidRDefault="004A4C96" w:rsidP="004A4C96">
      <w:pPr>
        <w:spacing w:after="120" w:line="360" w:lineRule="auto"/>
        <w:jc w:val="both"/>
        <w:rPr>
          <w:rFonts w:ascii="Lidl Font Pro" w:hAnsi="Lidl Font Pro"/>
          <w:b/>
          <w:bCs/>
          <w:color w:val="000000" w:themeColor="text1"/>
          <w:lang w:val="el-GR"/>
        </w:rPr>
      </w:pPr>
      <w:r>
        <w:rPr>
          <w:rFonts w:ascii="Lidl Font Pro" w:hAnsi="Lidl Font Pro"/>
          <w:b/>
          <w:bCs/>
          <w:color w:val="000000" w:themeColor="text1"/>
          <w:lang w:val="el-GR"/>
        </w:rPr>
        <w:t>Μπορείτε</w:t>
      </w:r>
      <w:r w:rsidRPr="00B008EF">
        <w:rPr>
          <w:rFonts w:ascii="Lidl Font Pro" w:hAnsi="Lidl Font Pro"/>
          <w:b/>
          <w:bCs/>
          <w:color w:val="000000" w:themeColor="text1"/>
          <w:lang w:val="el-GR"/>
        </w:rPr>
        <w:t xml:space="preserve"> </w:t>
      </w:r>
      <w:r>
        <w:rPr>
          <w:rFonts w:ascii="Lidl Font Pro" w:hAnsi="Lidl Font Pro"/>
          <w:b/>
          <w:bCs/>
          <w:color w:val="000000" w:themeColor="text1"/>
          <w:lang w:val="el-GR"/>
        </w:rPr>
        <w:t>να</w:t>
      </w:r>
      <w:r w:rsidRPr="00B008EF">
        <w:rPr>
          <w:rFonts w:ascii="Lidl Font Pro" w:hAnsi="Lidl Font Pro"/>
          <w:b/>
          <w:bCs/>
          <w:color w:val="000000" w:themeColor="text1"/>
          <w:lang w:val="el-GR"/>
        </w:rPr>
        <w:t xml:space="preserve"> </w:t>
      </w:r>
      <w:r>
        <w:rPr>
          <w:rFonts w:ascii="Lidl Font Pro" w:hAnsi="Lidl Font Pro"/>
          <w:b/>
          <w:bCs/>
          <w:color w:val="000000" w:themeColor="text1"/>
          <w:lang w:val="el-GR"/>
        </w:rPr>
        <w:t>δείτε</w:t>
      </w:r>
      <w:r w:rsidRPr="00B008EF">
        <w:rPr>
          <w:rFonts w:ascii="Lidl Font Pro" w:hAnsi="Lidl Font Pro"/>
          <w:b/>
          <w:bCs/>
          <w:color w:val="000000" w:themeColor="text1"/>
          <w:lang w:val="el-GR"/>
        </w:rPr>
        <w:t xml:space="preserve"> </w:t>
      </w:r>
      <w:r>
        <w:rPr>
          <w:rFonts w:ascii="Lidl Font Pro" w:hAnsi="Lidl Font Pro"/>
          <w:b/>
          <w:bCs/>
          <w:color w:val="000000" w:themeColor="text1"/>
          <w:lang w:val="el-GR"/>
        </w:rPr>
        <w:t>την</w:t>
      </w:r>
      <w:r w:rsidRPr="00B008EF">
        <w:rPr>
          <w:rFonts w:ascii="Lidl Font Pro" w:hAnsi="Lidl Font Pro"/>
          <w:b/>
          <w:bCs/>
          <w:color w:val="000000" w:themeColor="text1"/>
          <w:lang w:val="el-GR"/>
        </w:rPr>
        <w:t xml:space="preserve"> </w:t>
      </w:r>
      <w:r>
        <w:rPr>
          <w:rFonts w:ascii="Lidl Font Pro" w:hAnsi="Lidl Font Pro"/>
          <w:b/>
          <w:bCs/>
          <w:color w:val="000000" w:themeColor="text1"/>
          <w:lang w:val="el-GR"/>
        </w:rPr>
        <w:t>τηλεοπτική</w:t>
      </w:r>
      <w:r w:rsidRPr="00B008EF">
        <w:rPr>
          <w:rFonts w:ascii="Lidl Font Pro" w:hAnsi="Lidl Font Pro"/>
          <w:b/>
          <w:bCs/>
          <w:color w:val="000000" w:themeColor="text1"/>
          <w:lang w:val="el-GR"/>
        </w:rPr>
        <w:t xml:space="preserve"> </w:t>
      </w:r>
      <w:r>
        <w:rPr>
          <w:rFonts w:ascii="Lidl Font Pro" w:hAnsi="Lidl Font Pro"/>
          <w:b/>
          <w:bCs/>
          <w:color w:val="000000" w:themeColor="text1"/>
          <w:lang w:val="el-GR"/>
        </w:rPr>
        <w:t>ταινία</w:t>
      </w:r>
      <w:r w:rsidRPr="00B008EF">
        <w:rPr>
          <w:rFonts w:ascii="Lidl Font Pro" w:hAnsi="Lidl Font Pro"/>
          <w:b/>
          <w:bCs/>
          <w:color w:val="000000" w:themeColor="text1"/>
          <w:lang w:val="el-GR"/>
        </w:rPr>
        <w:t xml:space="preserve"> </w:t>
      </w:r>
      <w:hyperlink r:id="rId8" w:history="1">
        <w:r w:rsidRPr="00B008EF">
          <w:rPr>
            <w:rStyle w:val="-"/>
            <w:rFonts w:ascii="Lidl Font Pro" w:hAnsi="Lidl Font Pro"/>
            <w:b/>
            <w:bCs/>
            <w:lang w:val="el-GR"/>
          </w:rPr>
          <w:t>εδώ</w:t>
        </w:r>
      </w:hyperlink>
      <w:r>
        <w:rPr>
          <w:rFonts w:ascii="Lidl Font Pro" w:hAnsi="Lidl Font Pro"/>
          <w:b/>
          <w:bCs/>
          <w:color w:val="000000" w:themeColor="text1"/>
          <w:lang w:val="el-GR"/>
        </w:rPr>
        <w:t xml:space="preserve">. </w:t>
      </w:r>
    </w:p>
    <w:p w14:paraId="4B27A357" w14:textId="39FEC722" w:rsidR="004A4C96" w:rsidRPr="00E925E6" w:rsidRDefault="00E925E6" w:rsidP="000F0B6B">
      <w:pPr>
        <w:spacing w:after="120" w:line="360" w:lineRule="auto"/>
        <w:jc w:val="both"/>
        <w:rPr>
          <w:rFonts w:ascii="Lidl Font Pro" w:hAnsi="Lidl Font Pro"/>
          <w:color w:val="000000" w:themeColor="text1"/>
          <w:lang w:val="el-GR"/>
        </w:rPr>
      </w:pPr>
      <w:bookmarkStart w:id="8" w:name="_Hlk209172133"/>
      <w:r w:rsidRPr="00E925E6">
        <w:rPr>
          <w:rFonts w:ascii="Lidl Font Pro" w:hAnsi="Lidl Font Pro"/>
          <w:i/>
          <w:iCs/>
          <w:color w:val="000000" w:themeColor="text1"/>
          <w:lang w:val="el-GR"/>
        </w:rPr>
        <w:lastRenderedPageBreak/>
        <w:t xml:space="preserve">«Η νέα μας καμπάνια αποτελεί στρατηγική επιλογή που ενισχύει τη σύνδεση με τους ανθρώπους εκεί που έχει σημασία – στην καρδιά και στο μυαλό τους. Έχοντας επιλέξει με προσοχή τα κατάλληλα μέσα επικοινωνίας, προσεγγίζουμε τους ανθρώπους εκεί που βρίσκονται, τόσο ψηφιακά όσο και φυσικά, με ξεκάθαρα μηνύματα που αναδεικνύουν τι πραγματικά αξίζει στη </w:t>
      </w:r>
      <w:r w:rsidRPr="00E925E6">
        <w:rPr>
          <w:rFonts w:ascii="Lidl Font Pro" w:hAnsi="Lidl Font Pro"/>
          <w:i/>
          <w:iCs/>
          <w:color w:val="000000" w:themeColor="text1"/>
        </w:rPr>
        <w:t>Lidl</w:t>
      </w:r>
      <w:r w:rsidRPr="00E925E6">
        <w:rPr>
          <w:rFonts w:ascii="Lidl Font Pro" w:hAnsi="Lidl Font Pro"/>
          <w:i/>
          <w:iCs/>
          <w:color w:val="000000" w:themeColor="text1"/>
          <w:lang w:val="el-GR"/>
        </w:rPr>
        <w:t>, χτίζοντας εμπιστοσύνη και μακροχρόνια σχέση.»</w:t>
      </w:r>
      <w:r>
        <w:rPr>
          <w:rFonts w:ascii="Lidl Font Pro" w:hAnsi="Lidl Font Pro"/>
          <w:color w:val="000000" w:themeColor="text1"/>
          <w:lang w:val="el-GR"/>
        </w:rPr>
        <w:t xml:space="preserve"> αναφέρει σχετικά η </w:t>
      </w:r>
      <w:r w:rsidRPr="00E925E6">
        <w:rPr>
          <w:rFonts w:ascii="Lidl Font Pro" w:hAnsi="Lidl Font Pro"/>
          <w:b/>
          <w:bCs/>
          <w:color w:val="000000" w:themeColor="text1"/>
          <w:lang w:val="el-GR"/>
        </w:rPr>
        <w:t xml:space="preserve">Αφροδίτη Πάμπα, Chief Customer </w:t>
      </w:r>
      <w:proofErr w:type="spellStart"/>
      <w:r w:rsidRPr="00E925E6">
        <w:rPr>
          <w:rFonts w:ascii="Lidl Font Pro" w:hAnsi="Lidl Font Pro"/>
          <w:b/>
          <w:bCs/>
          <w:color w:val="000000" w:themeColor="text1"/>
          <w:lang w:val="el-GR"/>
        </w:rPr>
        <w:t>Officer</w:t>
      </w:r>
      <w:proofErr w:type="spellEnd"/>
      <w:r w:rsidRPr="00E925E6">
        <w:rPr>
          <w:rFonts w:ascii="Lidl Font Pro" w:hAnsi="Lidl Font Pro"/>
          <w:b/>
          <w:bCs/>
          <w:color w:val="000000" w:themeColor="text1"/>
          <w:lang w:val="el-GR"/>
        </w:rPr>
        <w:t xml:space="preserve"> &amp; Μέλος Διοίκησης της Lidl Κύπρου</w:t>
      </w:r>
      <w:r>
        <w:rPr>
          <w:rFonts w:ascii="Lidl Font Pro" w:hAnsi="Lidl Font Pro"/>
          <w:color w:val="000000" w:themeColor="text1"/>
          <w:lang w:val="el-GR"/>
        </w:rPr>
        <w:t>.</w:t>
      </w:r>
    </w:p>
    <w:bookmarkEnd w:id="8"/>
    <w:p w14:paraId="1E62ABF9" w14:textId="48C86716" w:rsidR="000F0B6B" w:rsidRPr="000F0B6B" w:rsidRDefault="000F0B6B" w:rsidP="000F0B6B">
      <w:pPr>
        <w:spacing w:after="120" w:line="360" w:lineRule="auto"/>
        <w:jc w:val="both"/>
        <w:rPr>
          <w:rFonts w:ascii="Lidl Font Pro" w:hAnsi="Lidl Font Pro"/>
          <w:b/>
          <w:bCs/>
          <w:color w:val="000000" w:themeColor="text1"/>
          <w:lang w:val="el-GR"/>
        </w:rPr>
      </w:pPr>
      <w:r w:rsidRPr="000F0B6B">
        <w:rPr>
          <w:rFonts w:ascii="Lidl Font Pro" w:hAnsi="Lidl Font Pro"/>
          <w:b/>
          <w:bCs/>
          <w:color w:val="000000" w:themeColor="text1"/>
          <w:lang w:val="el-GR"/>
        </w:rPr>
        <w:t xml:space="preserve">Σχετικά με τη </w:t>
      </w:r>
      <w:r w:rsidRPr="000F0B6B">
        <w:rPr>
          <w:rFonts w:ascii="Lidl Font Pro" w:hAnsi="Lidl Font Pro"/>
          <w:b/>
          <w:bCs/>
          <w:color w:val="000000" w:themeColor="text1"/>
          <w:lang w:val="en-US"/>
        </w:rPr>
        <w:t>Lidl</w:t>
      </w:r>
      <w:r w:rsidRPr="000F0B6B">
        <w:rPr>
          <w:rFonts w:ascii="Lidl Font Pro" w:hAnsi="Lidl Font Pro"/>
          <w:b/>
          <w:bCs/>
          <w:color w:val="000000" w:themeColor="text1"/>
          <w:lang w:val="el-GR"/>
        </w:rPr>
        <w:t>:</w:t>
      </w:r>
    </w:p>
    <w:p w14:paraId="4A6C37C3" w14:textId="77777777" w:rsidR="000F0B6B" w:rsidRPr="000F0B6B" w:rsidRDefault="000F0B6B" w:rsidP="000F0B6B">
      <w:pPr>
        <w:spacing w:after="120" w:line="360" w:lineRule="auto"/>
        <w:jc w:val="both"/>
        <w:rPr>
          <w:rFonts w:ascii="Lidl Font Pro" w:hAnsi="Lidl Font Pro"/>
          <w:color w:val="000000" w:themeColor="text1"/>
          <w:lang w:val="el-GR"/>
        </w:rPr>
      </w:pPr>
      <w:r w:rsidRPr="000F0B6B">
        <w:rPr>
          <w:rFonts w:ascii="Lidl Font Pro" w:hAnsi="Lidl Font Pro"/>
          <w:color w:val="000000" w:themeColor="text1"/>
          <w:lang w:val="el-GR"/>
        </w:rPr>
        <w:t xml:space="preserve">Η </w:t>
      </w:r>
      <w:r w:rsidRPr="000F0B6B">
        <w:rPr>
          <w:rFonts w:ascii="Lidl Font Pro" w:hAnsi="Lidl Font Pro"/>
          <w:color w:val="000000" w:themeColor="text1"/>
          <w:lang w:val="en-US"/>
        </w:rPr>
        <w:t>Lidl</w:t>
      </w:r>
      <w:r w:rsidRPr="000F0B6B">
        <w:rPr>
          <w:rFonts w:ascii="Lidl Font Pro" w:hAnsi="Lidl Font Pro"/>
          <w:color w:val="000000" w:themeColor="text1"/>
          <w:lang w:val="el-GR"/>
        </w:rPr>
        <w:t xml:space="preserve"> είναι μέλος του Ομίλου </w:t>
      </w:r>
      <w:r w:rsidRPr="000F0B6B">
        <w:rPr>
          <w:rFonts w:ascii="Lidl Font Pro" w:hAnsi="Lidl Font Pro"/>
          <w:color w:val="000000" w:themeColor="text1"/>
          <w:lang w:val="en-US"/>
        </w:rPr>
        <w:t>Schwarz</w:t>
      </w:r>
      <w:r w:rsidRPr="000F0B6B">
        <w:rPr>
          <w:rFonts w:ascii="Lidl Font Pro" w:hAnsi="Lidl Font Pro"/>
          <w:color w:val="000000" w:themeColor="text1"/>
          <w:lang w:val="el-GR"/>
        </w:rPr>
        <w:t xml:space="preserve"> με έδρα το </w:t>
      </w:r>
      <w:r w:rsidRPr="000F0B6B">
        <w:rPr>
          <w:rFonts w:ascii="Lidl Font Pro" w:hAnsi="Lidl Font Pro"/>
          <w:color w:val="000000" w:themeColor="text1"/>
          <w:lang w:val="en-US"/>
        </w:rPr>
        <w:t>Neckarsulm</w:t>
      </w:r>
      <w:r w:rsidRPr="000F0B6B">
        <w:rPr>
          <w:rFonts w:ascii="Lidl Font Pro" w:hAnsi="Lidl Font Pro"/>
          <w:color w:val="000000" w:themeColor="text1"/>
          <w:lang w:val="el-GR"/>
        </w:rPr>
        <w:t xml:space="preserve"> της Γερμανίας και συγκαταλέγεται μεταξύ των κορυφαίων επιχειρήσεων λιανεμπορίου τροφίμων στη Γερμανία και την Ευρώπη. Αυτή τη στιγμή, η </w:t>
      </w:r>
      <w:r w:rsidRPr="000F0B6B">
        <w:rPr>
          <w:rFonts w:ascii="Lidl Font Pro" w:hAnsi="Lidl Font Pro"/>
          <w:color w:val="000000" w:themeColor="text1"/>
          <w:lang w:val="en-US"/>
        </w:rPr>
        <w:t>Lidl</w:t>
      </w:r>
      <w:r w:rsidRPr="000F0B6B">
        <w:rPr>
          <w:rFonts w:ascii="Lidl Font Pro" w:hAnsi="Lidl Font Pro"/>
          <w:color w:val="000000" w:themeColor="text1"/>
          <w:lang w:val="el-GR"/>
        </w:rPr>
        <w:t xml:space="preserve"> διαθέτει περίπου 12.600 καταστήματα και περισσότερα από 230 κέντρα διανομής και εφοδιαστικής αλυσίδας σε 31 χώρες, απασχολώντας πάνω από 382.400 εργαζομένους.</w:t>
      </w:r>
    </w:p>
    <w:p w14:paraId="28D1214F" w14:textId="047EF089" w:rsidR="00AC4239" w:rsidRPr="00673DA5" w:rsidRDefault="000F0B6B" w:rsidP="000F0B6B">
      <w:pPr>
        <w:spacing w:after="120" w:line="360" w:lineRule="auto"/>
        <w:jc w:val="both"/>
        <w:rPr>
          <w:rFonts w:ascii="Lidl Font Pro" w:hAnsi="Lidl Font Pro"/>
          <w:b/>
          <w:bCs/>
          <w:color w:val="000000" w:themeColor="text1"/>
          <w:lang w:val="el-GR"/>
        </w:rPr>
      </w:pPr>
      <w:r w:rsidRPr="000F0B6B">
        <w:rPr>
          <w:rFonts w:ascii="Lidl Font Pro" w:hAnsi="Lidl Font Pro"/>
          <w:color w:val="000000" w:themeColor="text1"/>
          <w:lang w:val="el-GR"/>
        </w:rPr>
        <w:t xml:space="preserve">Στην Κύπρο, η </w:t>
      </w:r>
      <w:r w:rsidRPr="000F0B6B">
        <w:rPr>
          <w:rFonts w:ascii="Lidl Font Pro" w:hAnsi="Lidl Font Pro"/>
          <w:color w:val="000000" w:themeColor="text1"/>
          <w:lang w:val="en-US"/>
        </w:rPr>
        <w:t>Lidl</w:t>
      </w:r>
      <w:r w:rsidRPr="000F0B6B">
        <w:rPr>
          <w:rFonts w:ascii="Lidl Font Pro" w:hAnsi="Lidl Font Pro"/>
          <w:color w:val="000000" w:themeColor="text1"/>
          <w:lang w:val="el-GR"/>
        </w:rPr>
        <w:t xml:space="preserve"> δραστηριοποιείται από το 2010. Σήμερα απασχολεί περισσότερους από 700 εργαζομένους, ενώ το δίκτυό της αριθμεί 21 καταστήματα και 1 υπερσύγχρονο εφοδιαστικό κέντρο.</w:t>
      </w:r>
    </w:p>
    <w:p w14:paraId="74AED6B0" w14:textId="77777777" w:rsidR="0049075C" w:rsidRPr="000F0B6B" w:rsidRDefault="0049075C" w:rsidP="00E842D1">
      <w:pPr>
        <w:spacing w:after="120" w:line="360" w:lineRule="auto"/>
        <w:jc w:val="both"/>
        <w:rPr>
          <w:rFonts w:ascii="Lidl Font Pro" w:hAnsi="Lidl Font Pro"/>
          <w:b/>
          <w:bCs/>
          <w:color w:val="000000" w:themeColor="text1"/>
          <w:lang w:val="el-GR"/>
        </w:rPr>
      </w:pPr>
    </w:p>
    <w:p w14:paraId="53ABD537" w14:textId="59709B5E" w:rsidR="006B243D"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DE033A6" w14:textId="77777777" w:rsidR="00564EF6" w:rsidRPr="009B5D6F" w:rsidRDefault="00000000" w:rsidP="00564EF6">
      <w:pPr>
        <w:autoSpaceDE w:val="0"/>
        <w:autoSpaceDN w:val="0"/>
        <w:adjustRightInd w:val="0"/>
        <w:spacing w:after="0"/>
        <w:jc w:val="both"/>
        <w:rPr>
          <w:rFonts w:ascii="Lidl Font Pro" w:hAnsi="Lidl Font Pro" w:cs="Calibri,Bold"/>
          <w:b/>
          <w:bCs/>
          <w:color w:val="1F497D"/>
          <w:lang w:val="en-US"/>
        </w:rPr>
      </w:pPr>
      <w:hyperlink r:id="rId9" w:history="1">
        <w:r w:rsidR="00564EF6" w:rsidRPr="009B5D6F">
          <w:rPr>
            <w:rFonts w:ascii="Lidl Font Pro" w:hAnsi="Lidl Font Pro"/>
            <w:b/>
            <w:bCs/>
            <w:color w:val="1F497D"/>
            <w:lang w:val="en-US"/>
          </w:rPr>
          <w:t>corporate.lidl.com.cy</w:t>
        </w:r>
      </w:hyperlink>
      <w:r w:rsidR="00564EF6" w:rsidRPr="009B5D6F">
        <w:rPr>
          <w:rFonts w:ascii="Lidl Font Pro" w:hAnsi="Lidl Font Pro" w:cs="Calibri,Bold"/>
          <w:b/>
          <w:bCs/>
          <w:color w:val="1F497D"/>
          <w:lang w:val="en-US"/>
        </w:rPr>
        <w:t xml:space="preserve"> </w:t>
      </w:r>
    </w:p>
    <w:p w14:paraId="6AFE47E6" w14:textId="6ECA8693" w:rsidR="009B3565" w:rsidRPr="00AC4239"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w:t>
      </w:r>
      <w:r w:rsidRPr="00AC4239">
        <w:rPr>
          <w:rFonts w:ascii="Lidl Font Pro" w:hAnsi="Lidl Font Pro"/>
          <w:b/>
          <w:bCs/>
          <w:color w:val="1F497D"/>
          <w:lang w:val="en-US"/>
        </w:rPr>
        <w:t>.</w:t>
      </w:r>
      <w:r w:rsidRPr="009B5D6F">
        <w:rPr>
          <w:rFonts w:ascii="Lidl Font Pro" w:hAnsi="Lidl Font Pro"/>
          <w:b/>
          <w:bCs/>
          <w:color w:val="1F497D"/>
          <w:lang w:val="en-US"/>
        </w:rPr>
        <w:t>lidl</w:t>
      </w:r>
      <w:r w:rsidRPr="00AC4239">
        <w:rPr>
          <w:rFonts w:ascii="Lidl Font Pro" w:hAnsi="Lidl Font Pro"/>
          <w:b/>
          <w:bCs/>
          <w:color w:val="1F497D"/>
          <w:lang w:val="en-US"/>
        </w:rPr>
        <w:t>.</w:t>
      </w:r>
      <w:r w:rsidRPr="009B5D6F">
        <w:rPr>
          <w:rFonts w:ascii="Lidl Font Pro" w:hAnsi="Lidl Font Pro"/>
          <w:b/>
          <w:bCs/>
          <w:color w:val="1F497D"/>
          <w:lang w:val="en-US"/>
        </w:rPr>
        <w:t>com</w:t>
      </w:r>
      <w:r w:rsidRPr="00AC4239">
        <w:rPr>
          <w:rFonts w:ascii="Lidl Font Pro" w:hAnsi="Lidl Font Pro"/>
          <w:b/>
          <w:bCs/>
          <w:color w:val="1F497D"/>
          <w:lang w:val="en-US"/>
        </w:rPr>
        <w:t>.</w:t>
      </w:r>
      <w:r w:rsidRPr="009B5D6F">
        <w:rPr>
          <w:rFonts w:ascii="Lidl Font Pro" w:hAnsi="Lidl Font Pro"/>
          <w:b/>
          <w:bCs/>
          <w:color w:val="1F497D"/>
          <w:lang w:val="en-US"/>
        </w:rPr>
        <w:t>cy</w:t>
      </w:r>
    </w:p>
    <w:p w14:paraId="0E78EA4C" w14:textId="77777777" w:rsidR="006B243D" w:rsidRPr="00AC4239"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lidlfoodacademy</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com</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even" r:id="rId14"/>
      <w:headerReference w:type="default" r:id="rId15"/>
      <w:footerReference w:type="even" r:id="rId16"/>
      <w:footerReference w:type="default" r:id="rId17"/>
      <w:headerReference w:type="first" r:id="rId18"/>
      <w:footerReference w:type="first" r:id="rId19"/>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B2E38" w14:textId="77777777" w:rsidR="0076612F" w:rsidRDefault="0076612F" w:rsidP="00C15348">
      <w:pPr>
        <w:spacing w:after="0" w:line="240" w:lineRule="auto"/>
      </w:pPr>
      <w:r>
        <w:separator/>
      </w:r>
    </w:p>
  </w:endnote>
  <w:endnote w:type="continuationSeparator" w:id="0">
    <w:p w14:paraId="12FC8F67" w14:textId="77777777" w:rsidR="0076612F" w:rsidRDefault="0076612F"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0E877" w14:textId="77777777" w:rsidR="00016E0D" w:rsidRDefault="00016E0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proofErr w:type="spellStart"/>
                          <w:r>
                            <w:rPr>
                              <w:rFonts w:ascii="Lidl Font Pro" w:hAnsi="Lidl Font Pro" w:cs="ArialMT"/>
                              <w:lang w:val="en-US"/>
                            </w:rPr>
                            <w:t>lidl</w:t>
                          </w:r>
                          <w:proofErr w:type="spellEnd"/>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proofErr w:type="spellStart"/>
                    <w:r>
                      <w:rPr>
                        <w:rFonts w:ascii="Lidl Font Pro" w:hAnsi="Lidl Font Pro" w:cs="ArialMT"/>
                        <w:lang w:val="en-US"/>
                      </w:rPr>
                      <w:t>lidl</w:t>
                    </w:r>
                    <w:proofErr w:type="spellEnd"/>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30512" w14:textId="77777777" w:rsidR="00016E0D" w:rsidRDefault="00016E0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5238B" w14:textId="77777777" w:rsidR="0076612F" w:rsidRDefault="0076612F" w:rsidP="00C15348">
      <w:pPr>
        <w:spacing w:after="0" w:line="240" w:lineRule="auto"/>
      </w:pPr>
      <w:r>
        <w:separator/>
      </w:r>
    </w:p>
  </w:footnote>
  <w:footnote w:type="continuationSeparator" w:id="0">
    <w:p w14:paraId="2C909CB1" w14:textId="77777777" w:rsidR="0076612F" w:rsidRDefault="0076612F"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F07C9" w14:textId="77777777" w:rsidR="00016E0D" w:rsidRDefault="00016E0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9A6E7" w14:textId="77777777" w:rsidR="00016E0D" w:rsidRDefault="00016E0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02906D11"/>
    <w:multiLevelType w:val="hybridMultilevel"/>
    <w:tmpl w:val="D1E84A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4"/>
  </w:num>
  <w:num w:numId="2" w16cid:durableId="1724518041">
    <w:abstractNumId w:val="3"/>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2"/>
  </w:num>
  <w:num w:numId="5" w16cid:durableId="11690604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16E0D"/>
    <w:rsid w:val="00020E29"/>
    <w:rsid w:val="00021857"/>
    <w:rsid w:val="00024A8A"/>
    <w:rsid w:val="00024E48"/>
    <w:rsid w:val="00034ED0"/>
    <w:rsid w:val="0004601D"/>
    <w:rsid w:val="00050063"/>
    <w:rsid w:val="000505E6"/>
    <w:rsid w:val="000524C9"/>
    <w:rsid w:val="00064E31"/>
    <w:rsid w:val="00065BFE"/>
    <w:rsid w:val="00070B4F"/>
    <w:rsid w:val="000777FD"/>
    <w:rsid w:val="00080512"/>
    <w:rsid w:val="00082066"/>
    <w:rsid w:val="00084703"/>
    <w:rsid w:val="00086B7D"/>
    <w:rsid w:val="00087F40"/>
    <w:rsid w:val="00090362"/>
    <w:rsid w:val="00090698"/>
    <w:rsid w:val="00094F28"/>
    <w:rsid w:val="000A14AC"/>
    <w:rsid w:val="000A18B0"/>
    <w:rsid w:val="000A1CDB"/>
    <w:rsid w:val="000A3234"/>
    <w:rsid w:val="000A4225"/>
    <w:rsid w:val="000A6124"/>
    <w:rsid w:val="000B0743"/>
    <w:rsid w:val="000B15BE"/>
    <w:rsid w:val="000C0F47"/>
    <w:rsid w:val="000C1986"/>
    <w:rsid w:val="000D67DA"/>
    <w:rsid w:val="000E3A55"/>
    <w:rsid w:val="000E46B8"/>
    <w:rsid w:val="000E7AED"/>
    <w:rsid w:val="000F02D8"/>
    <w:rsid w:val="000F0B6B"/>
    <w:rsid w:val="000F31ED"/>
    <w:rsid w:val="001013D5"/>
    <w:rsid w:val="001059A7"/>
    <w:rsid w:val="00112FDA"/>
    <w:rsid w:val="00126F3C"/>
    <w:rsid w:val="00130CBB"/>
    <w:rsid w:val="001313C7"/>
    <w:rsid w:val="001362F5"/>
    <w:rsid w:val="00151B60"/>
    <w:rsid w:val="0015238D"/>
    <w:rsid w:val="00153D2D"/>
    <w:rsid w:val="00154C1E"/>
    <w:rsid w:val="00154F48"/>
    <w:rsid w:val="00162A7C"/>
    <w:rsid w:val="00162B5D"/>
    <w:rsid w:val="0016448B"/>
    <w:rsid w:val="001741A0"/>
    <w:rsid w:val="00183413"/>
    <w:rsid w:val="0019563A"/>
    <w:rsid w:val="00195C13"/>
    <w:rsid w:val="001A0F17"/>
    <w:rsid w:val="001A4B5D"/>
    <w:rsid w:val="001A548A"/>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46E29"/>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233DA"/>
    <w:rsid w:val="00323B10"/>
    <w:rsid w:val="003246C8"/>
    <w:rsid w:val="00330A08"/>
    <w:rsid w:val="00330FF4"/>
    <w:rsid w:val="00337A0D"/>
    <w:rsid w:val="00340366"/>
    <w:rsid w:val="00350A9D"/>
    <w:rsid w:val="00354C5F"/>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4C96"/>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0E87"/>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C6ECA"/>
    <w:rsid w:val="005D0BA7"/>
    <w:rsid w:val="005E4772"/>
    <w:rsid w:val="005E4D58"/>
    <w:rsid w:val="005F0794"/>
    <w:rsid w:val="005F0960"/>
    <w:rsid w:val="005F0C97"/>
    <w:rsid w:val="005F12EF"/>
    <w:rsid w:val="005F2D21"/>
    <w:rsid w:val="005F3EE0"/>
    <w:rsid w:val="005F607C"/>
    <w:rsid w:val="0060011A"/>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3DA5"/>
    <w:rsid w:val="006746E1"/>
    <w:rsid w:val="0067635E"/>
    <w:rsid w:val="0068010B"/>
    <w:rsid w:val="0068282C"/>
    <w:rsid w:val="00686288"/>
    <w:rsid w:val="00690654"/>
    <w:rsid w:val="006923D9"/>
    <w:rsid w:val="006932FA"/>
    <w:rsid w:val="006A3521"/>
    <w:rsid w:val="006A61C9"/>
    <w:rsid w:val="006B243D"/>
    <w:rsid w:val="006B26AA"/>
    <w:rsid w:val="006C04E0"/>
    <w:rsid w:val="006C1700"/>
    <w:rsid w:val="006C5678"/>
    <w:rsid w:val="006C5AF7"/>
    <w:rsid w:val="006D3B63"/>
    <w:rsid w:val="006E0483"/>
    <w:rsid w:val="006E1D0C"/>
    <w:rsid w:val="006E7AE4"/>
    <w:rsid w:val="006F238B"/>
    <w:rsid w:val="006F50A8"/>
    <w:rsid w:val="006F68B1"/>
    <w:rsid w:val="00701CAF"/>
    <w:rsid w:val="0070356B"/>
    <w:rsid w:val="00705483"/>
    <w:rsid w:val="00705FF2"/>
    <w:rsid w:val="007114DD"/>
    <w:rsid w:val="00714E23"/>
    <w:rsid w:val="007179B6"/>
    <w:rsid w:val="00721C96"/>
    <w:rsid w:val="0072200F"/>
    <w:rsid w:val="00732789"/>
    <w:rsid w:val="00735660"/>
    <w:rsid w:val="0073764B"/>
    <w:rsid w:val="007407E4"/>
    <w:rsid w:val="00743D12"/>
    <w:rsid w:val="00750C0D"/>
    <w:rsid w:val="00751D2C"/>
    <w:rsid w:val="007521BD"/>
    <w:rsid w:val="00752979"/>
    <w:rsid w:val="00753B67"/>
    <w:rsid w:val="00753E5B"/>
    <w:rsid w:val="00764C9C"/>
    <w:rsid w:val="00764F97"/>
    <w:rsid w:val="0076612F"/>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3A56"/>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56F7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7F0"/>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341B"/>
    <w:rsid w:val="009C41F3"/>
    <w:rsid w:val="009C469A"/>
    <w:rsid w:val="009D2994"/>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6E4"/>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06F9"/>
    <w:rsid w:val="00B01341"/>
    <w:rsid w:val="00B13498"/>
    <w:rsid w:val="00B164FA"/>
    <w:rsid w:val="00B16E7E"/>
    <w:rsid w:val="00B23432"/>
    <w:rsid w:val="00B25031"/>
    <w:rsid w:val="00B26355"/>
    <w:rsid w:val="00B27F18"/>
    <w:rsid w:val="00B3396A"/>
    <w:rsid w:val="00B357E1"/>
    <w:rsid w:val="00B36DCD"/>
    <w:rsid w:val="00B42EF8"/>
    <w:rsid w:val="00B510DF"/>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5999"/>
    <w:rsid w:val="00C26098"/>
    <w:rsid w:val="00C26318"/>
    <w:rsid w:val="00C34719"/>
    <w:rsid w:val="00C43070"/>
    <w:rsid w:val="00C43207"/>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17127"/>
    <w:rsid w:val="00D212F9"/>
    <w:rsid w:val="00D24D8C"/>
    <w:rsid w:val="00D35440"/>
    <w:rsid w:val="00D60666"/>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AE9"/>
    <w:rsid w:val="00DD1CEF"/>
    <w:rsid w:val="00DD70F4"/>
    <w:rsid w:val="00DE14ED"/>
    <w:rsid w:val="00DE6D50"/>
    <w:rsid w:val="00DF2BDE"/>
    <w:rsid w:val="00DF2D4F"/>
    <w:rsid w:val="00E10EB3"/>
    <w:rsid w:val="00E10F6A"/>
    <w:rsid w:val="00E13211"/>
    <w:rsid w:val="00E14FAF"/>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165E"/>
    <w:rsid w:val="00E925E6"/>
    <w:rsid w:val="00E94B6E"/>
    <w:rsid w:val="00E96DB9"/>
    <w:rsid w:val="00EA3D8C"/>
    <w:rsid w:val="00EA5F85"/>
    <w:rsid w:val="00EA7CE4"/>
    <w:rsid w:val="00EB42D2"/>
    <w:rsid w:val="00EB42FB"/>
    <w:rsid w:val="00EC289A"/>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21769"/>
    <w:rsid w:val="00F25D6C"/>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978D1"/>
    <w:rsid w:val="00FA7672"/>
    <w:rsid w:val="00FA7A90"/>
    <w:rsid w:val="00FB6E6A"/>
    <w:rsid w:val="00FC2965"/>
    <w:rsid w:val="00FC623F"/>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unhideWhenUsed/>
    <w:rsid w:val="00417018"/>
    <w:pPr>
      <w:spacing w:line="240" w:lineRule="auto"/>
    </w:pPr>
    <w:rPr>
      <w:sz w:val="20"/>
      <w:szCs w:val="20"/>
    </w:rPr>
  </w:style>
  <w:style w:type="character" w:customStyle="1" w:styleId="Char3">
    <w:name w:val="Κείμενο σχολίου Char"/>
    <w:basedOn w:val="a0"/>
    <w:link w:val="ab"/>
    <w:uiPriority w:val="99"/>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 w:type="character" w:styleId="-0">
    <w:name w:val="FollowedHyperlink"/>
    <w:basedOn w:val="a0"/>
    <w:uiPriority w:val="99"/>
    <w:semiHidden/>
    <w:unhideWhenUsed/>
    <w:rsid w:val="004A4C9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70155134">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634481780">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mW5o8Z2S9k4"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instagram.com/lidl_cypru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idlc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lidlfoodacademy.com.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corporate.lidl.com.cy/el/"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1107</Words>
  <Characters>5978</Characters>
  <Application>Microsoft Office Word</Application>
  <DocSecurity>0</DocSecurity>
  <Lines>49</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7071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64</cp:revision>
  <cp:lastPrinted>2017-09-18T08:53:00Z</cp:lastPrinted>
  <dcterms:created xsi:type="dcterms:W3CDTF">2023-01-04T07:58:00Z</dcterms:created>
  <dcterms:modified xsi:type="dcterms:W3CDTF">2025-09-21T19:12:00Z</dcterms:modified>
</cp:coreProperties>
</file>